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CC6" w:rsidRDefault="00812CC6" w:rsidP="0052755E">
      <w:pPr>
        <w:jc w:val="center"/>
        <w:rPr>
          <w:b/>
          <w:sz w:val="28"/>
          <w:szCs w:val="28"/>
        </w:rPr>
      </w:pPr>
      <w:bookmarkStart w:id="0" w:name="_GoBack"/>
      <w:bookmarkEnd w:id="0"/>
    </w:p>
    <w:p w:rsidR="00812CC6" w:rsidRDefault="00812CC6">
      <w:pPr>
        <w:rPr>
          <w:b/>
          <w:sz w:val="28"/>
          <w:szCs w:val="28"/>
        </w:rPr>
      </w:pPr>
    </w:p>
    <w:p w:rsidR="00812CC6" w:rsidRDefault="00812CC6">
      <w:pPr>
        <w:rPr>
          <w:sz w:val="28"/>
          <w:szCs w:val="28"/>
        </w:rPr>
      </w:pPr>
      <w:r w:rsidRPr="00EE5908">
        <w:rPr>
          <w:rFonts w:ascii="Arial" w:hAnsi="Arial" w:cs="Arial"/>
          <w:b/>
          <w:noProof/>
          <w:lang w:val="en-US"/>
        </w:rPr>
        <w:drawing>
          <wp:inline distT="0" distB="0" distL="0" distR="0" wp14:anchorId="0D986FCE" wp14:editId="3560C7B7">
            <wp:extent cx="5731510" cy="1228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228181"/>
                    </a:xfrm>
                    <a:prstGeom prst="rect">
                      <a:avLst/>
                    </a:prstGeom>
                    <a:noFill/>
                    <a:ln>
                      <a:noFill/>
                    </a:ln>
                  </pic:spPr>
                </pic:pic>
              </a:graphicData>
            </a:graphic>
          </wp:inline>
        </w:drawing>
      </w:r>
    </w:p>
    <w:p w:rsidR="00812CC6" w:rsidRDefault="00812CC6" w:rsidP="00812CC6">
      <w:pPr>
        <w:jc w:val="center"/>
        <w:rPr>
          <w:sz w:val="28"/>
          <w:szCs w:val="28"/>
        </w:rPr>
      </w:pPr>
      <w:r>
        <w:rPr>
          <w:sz w:val="28"/>
          <w:szCs w:val="28"/>
        </w:rPr>
        <w:t>www.dentistryforchildren.ie</w:t>
      </w:r>
    </w:p>
    <w:p w:rsidR="00812CC6" w:rsidRDefault="00812CC6">
      <w:pPr>
        <w:rPr>
          <w:sz w:val="28"/>
          <w:szCs w:val="28"/>
        </w:rPr>
      </w:pPr>
    </w:p>
    <w:p w:rsidR="00812CC6" w:rsidRDefault="00812CC6">
      <w:pPr>
        <w:rPr>
          <w:sz w:val="28"/>
          <w:szCs w:val="28"/>
        </w:rPr>
      </w:pPr>
    </w:p>
    <w:p w:rsidR="00812CC6" w:rsidRDefault="00812CC6">
      <w:pPr>
        <w:rPr>
          <w:sz w:val="28"/>
          <w:szCs w:val="28"/>
        </w:rPr>
      </w:pPr>
    </w:p>
    <w:p w:rsidR="00812CC6" w:rsidRDefault="00812CC6" w:rsidP="00812CC6">
      <w:pPr>
        <w:jc w:val="center"/>
        <w:rPr>
          <w:b/>
          <w:sz w:val="72"/>
          <w:szCs w:val="72"/>
        </w:rPr>
      </w:pPr>
      <w:r w:rsidRPr="00812CC6">
        <w:rPr>
          <w:b/>
          <w:sz w:val="72"/>
          <w:szCs w:val="72"/>
        </w:rPr>
        <w:t>The Constitution of the Irish Society of Dentistry for Children</w:t>
      </w:r>
    </w:p>
    <w:p w:rsidR="00812CC6" w:rsidRDefault="00812CC6" w:rsidP="00812CC6">
      <w:pPr>
        <w:rPr>
          <w:b/>
          <w:sz w:val="72"/>
          <w:szCs w:val="72"/>
        </w:rPr>
      </w:pPr>
    </w:p>
    <w:p w:rsidR="00812CC6" w:rsidRPr="00812CC6" w:rsidRDefault="00812CC6" w:rsidP="00812CC6">
      <w:pPr>
        <w:rPr>
          <w:b/>
          <w:sz w:val="72"/>
          <w:szCs w:val="72"/>
        </w:rPr>
      </w:pPr>
      <w:r>
        <w:rPr>
          <w:b/>
          <w:sz w:val="28"/>
          <w:szCs w:val="28"/>
        </w:rPr>
        <w:t>Proposed for amendment: May</w:t>
      </w:r>
      <w:r w:rsidR="0039729F">
        <w:rPr>
          <w:b/>
          <w:sz w:val="28"/>
          <w:szCs w:val="28"/>
        </w:rPr>
        <w:t xml:space="preserve"> 12,</w:t>
      </w:r>
      <w:r>
        <w:rPr>
          <w:b/>
          <w:sz w:val="28"/>
          <w:szCs w:val="28"/>
        </w:rPr>
        <w:t xml:space="preserve"> 2016 </w:t>
      </w:r>
    </w:p>
    <w:p w:rsidR="00812CC6" w:rsidRDefault="00812CC6" w:rsidP="00812CC6">
      <w:pPr>
        <w:tabs>
          <w:tab w:val="left" w:pos="2220"/>
        </w:tabs>
        <w:rPr>
          <w:sz w:val="28"/>
          <w:szCs w:val="28"/>
        </w:rPr>
      </w:pPr>
    </w:p>
    <w:p w:rsidR="00812CC6" w:rsidRDefault="00812CC6">
      <w:pPr>
        <w:rPr>
          <w:sz w:val="28"/>
          <w:szCs w:val="28"/>
        </w:rPr>
      </w:pPr>
      <w:r>
        <w:rPr>
          <w:sz w:val="28"/>
          <w:szCs w:val="28"/>
        </w:rPr>
        <w:t>Executive Committee:</w:t>
      </w:r>
    </w:p>
    <w:p w:rsidR="00812CC6" w:rsidRDefault="00812CC6">
      <w:pPr>
        <w:rPr>
          <w:b/>
          <w:sz w:val="28"/>
          <w:szCs w:val="28"/>
        </w:rPr>
      </w:pPr>
      <w:r>
        <w:rPr>
          <w:sz w:val="28"/>
          <w:szCs w:val="28"/>
        </w:rPr>
        <w:t>Ruth Cusack, Evelyn Connolly, Siobhan Doherty, Catherine Donnelly, Rona Leith, Siobhan Lucey, Anne O’Connell, Jennifer McCafferty.</w:t>
      </w:r>
      <w:r w:rsidRPr="00812CC6">
        <w:rPr>
          <w:sz w:val="28"/>
          <w:szCs w:val="28"/>
        </w:rPr>
        <w:br w:type="page"/>
      </w:r>
    </w:p>
    <w:p w:rsidR="0052755E" w:rsidRPr="00437BF6" w:rsidRDefault="00A97360" w:rsidP="0052755E">
      <w:pPr>
        <w:jc w:val="center"/>
        <w:rPr>
          <w:b/>
          <w:sz w:val="28"/>
          <w:szCs w:val="28"/>
        </w:rPr>
      </w:pPr>
      <w:r w:rsidRPr="00437BF6">
        <w:rPr>
          <w:b/>
          <w:sz w:val="28"/>
          <w:szCs w:val="28"/>
        </w:rPr>
        <w:lastRenderedPageBreak/>
        <w:t xml:space="preserve">The Constitution of the </w:t>
      </w:r>
      <w:r w:rsidR="001145EE" w:rsidRPr="00437BF6">
        <w:rPr>
          <w:b/>
          <w:sz w:val="28"/>
          <w:szCs w:val="28"/>
        </w:rPr>
        <w:t>Irish S</w:t>
      </w:r>
      <w:r w:rsidR="0052755E" w:rsidRPr="00437BF6">
        <w:rPr>
          <w:b/>
          <w:sz w:val="28"/>
          <w:szCs w:val="28"/>
        </w:rPr>
        <w:t>ociety of Dentistry for Children</w:t>
      </w:r>
    </w:p>
    <w:p w:rsidR="0052755E" w:rsidRPr="00437BF6" w:rsidRDefault="0052755E" w:rsidP="0052755E">
      <w:pPr>
        <w:rPr>
          <w:b/>
          <w:sz w:val="24"/>
          <w:szCs w:val="24"/>
        </w:rPr>
      </w:pPr>
    </w:p>
    <w:p w:rsidR="00BF1629" w:rsidRPr="00535899" w:rsidRDefault="004B1D57" w:rsidP="0052755E">
      <w:pPr>
        <w:rPr>
          <w:b/>
          <w:sz w:val="24"/>
          <w:szCs w:val="24"/>
        </w:rPr>
      </w:pPr>
      <w:r w:rsidRPr="00535899">
        <w:rPr>
          <w:b/>
          <w:sz w:val="24"/>
          <w:szCs w:val="24"/>
        </w:rPr>
        <w:t>ARTICLE 1</w:t>
      </w:r>
    </w:p>
    <w:p w:rsidR="001145EE" w:rsidRPr="00535899" w:rsidRDefault="001145EE" w:rsidP="00535899">
      <w:pPr>
        <w:jc w:val="both"/>
        <w:rPr>
          <w:i/>
          <w:sz w:val="24"/>
          <w:szCs w:val="24"/>
        </w:rPr>
      </w:pPr>
      <w:r w:rsidRPr="0039729F">
        <w:rPr>
          <w:sz w:val="24"/>
          <w:szCs w:val="24"/>
        </w:rPr>
        <w:t xml:space="preserve">Name: </w:t>
      </w:r>
      <w:r w:rsidR="00D06002" w:rsidRPr="0039729F">
        <w:rPr>
          <w:sz w:val="24"/>
          <w:szCs w:val="24"/>
        </w:rPr>
        <w:t xml:space="preserve">  The name of the s</w:t>
      </w:r>
      <w:r w:rsidR="00E47BBB" w:rsidRPr="0039729F">
        <w:rPr>
          <w:sz w:val="24"/>
          <w:szCs w:val="24"/>
        </w:rPr>
        <w:t>ociety wi</w:t>
      </w:r>
      <w:r w:rsidR="00D06002" w:rsidRPr="0039729F">
        <w:rPr>
          <w:sz w:val="24"/>
          <w:szCs w:val="24"/>
        </w:rPr>
        <w:t>ll be the</w:t>
      </w:r>
      <w:r w:rsidRPr="0039729F">
        <w:rPr>
          <w:sz w:val="24"/>
          <w:szCs w:val="24"/>
        </w:rPr>
        <w:t xml:space="preserve"> Irish Society of Dentistry for Children</w:t>
      </w:r>
      <w:r w:rsidR="00535899" w:rsidRPr="0039729F">
        <w:rPr>
          <w:sz w:val="24"/>
          <w:szCs w:val="24"/>
        </w:rPr>
        <w:t xml:space="preserve"> also called the society in this constitution. The website address is registered as </w:t>
      </w:r>
      <w:hyperlink r:id="rId7" w:history="1">
        <w:r w:rsidR="00C1510D" w:rsidRPr="0039729F">
          <w:rPr>
            <w:rStyle w:val="Hyperlink"/>
            <w:sz w:val="24"/>
            <w:szCs w:val="24"/>
          </w:rPr>
          <w:t>www.dentistryforchildren.ie</w:t>
        </w:r>
      </w:hyperlink>
      <w:r w:rsidR="00C1510D" w:rsidRPr="0039729F">
        <w:rPr>
          <w:sz w:val="24"/>
          <w:szCs w:val="24"/>
        </w:rPr>
        <w:t>.  It is an independent</w:t>
      </w:r>
      <w:r w:rsidR="00812CC6" w:rsidRPr="0039729F">
        <w:rPr>
          <w:sz w:val="24"/>
          <w:szCs w:val="24"/>
        </w:rPr>
        <w:t>,</w:t>
      </w:r>
      <w:r w:rsidR="00C1510D" w:rsidRPr="0039729F">
        <w:rPr>
          <w:sz w:val="24"/>
          <w:szCs w:val="24"/>
        </w:rPr>
        <w:t xml:space="preserve"> non- </w:t>
      </w:r>
      <w:r w:rsidR="00812CC6" w:rsidRPr="0039729F">
        <w:rPr>
          <w:sz w:val="24"/>
          <w:szCs w:val="24"/>
        </w:rPr>
        <w:t xml:space="preserve">profit </w:t>
      </w:r>
      <w:r w:rsidR="00C1510D" w:rsidRPr="0039729F">
        <w:rPr>
          <w:sz w:val="24"/>
          <w:szCs w:val="24"/>
        </w:rPr>
        <w:t xml:space="preserve">and </w:t>
      </w:r>
      <w:r w:rsidR="00C1510D" w:rsidRPr="0039729F">
        <w:t xml:space="preserve"> non-political organization</w:t>
      </w:r>
      <w:r w:rsidR="00812CC6" w:rsidRPr="0039729F">
        <w:t>.</w:t>
      </w:r>
    </w:p>
    <w:p w:rsidR="001145EE" w:rsidRPr="0039729F" w:rsidRDefault="001145EE" w:rsidP="0039729F">
      <w:pPr>
        <w:pStyle w:val="NormalWeb"/>
        <w:shd w:val="clear" w:color="auto" w:fill="FFFFFF"/>
        <w:spacing w:before="0" w:beforeAutospacing="0" w:after="360" w:afterAutospacing="0" w:line="330" w:lineRule="atLeast"/>
        <w:jc w:val="both"/>
        <w:textAlignment w:val="baseline"/>
        <w:rPr>
          <w:rFonts w:asciiTheme="minorHAnsi" w:hAnsiTheme="minorHAnsi"/>
        </w:rPr>
      </w:pPr>
      <w:r w:rsidRPr="00535899">
        <w:rPr>
          <w:rFonts w:asciiTheme="minorHAnsi" w:hAnsiTheme="minorHAnsi"/>
        </w:rPr>
        <w:t>Date Commenced:</w:t>
      </w:r>
      <w:r w:rsidR="00BF1629" w:rsidRPr="00535899">
        <w:rPr>
          <w:rFonts w:asciiTheme="minorHAnsi" w:hAnsiTheme="minorHAnsi"/>
        </w:rPr>
        <w:t xml:space="preserve"> </w:t>
      </w:r>
      <w:r w:rsidR="00D06002" w:rsidRPr="00535899">
        <w:rPr>
          <w:rFonts w:asciiTheme="minorHAnsi" w:hAnsiTheme="minorHAnsi"/>
        </w:rPr>
        <w:t>The s</w:t>
      </w:r>
      <w:r w:rsidRPr="00535899">
        <w:rPr>
          <w:rFonts w:asciiTheme="minorHAnsi" w:hAnsiTheme="minorHAnsi"/>
        </w:rPr>
        <w:t xml:space="preserve">ociety was </w:t>
      </w:r>
      <w:r w:rsidR="00535899" w:rsidRPr="00535899">
        <w:rPr>
          <w:rFonts w:asciiTheme="minorHAnsi" w:hAnsiTheme="minorHAnsi"/>
        </w:rPr>
        <w:t>estab</w:t>
      </w:r>
      <w:r w:rsidR="00535899">
        <w:rPr>
          <w:rFonts w:asciiTheme="minorHAnsi" w:hAnsiTheme="minorHAnsi"/>
        </w:rPr>
        <w:t>lished in October 1971</w:t>
      </w:r>
      <w:r w:rsidR="00535899" w:rsidRPr="00535899">
        <w:rPr>
          <w:rFonts w:asciiTheme="minorHAnsi" w:hAnsiTheme="minorHAnsi"/>
        </w:rPr>
        <w:t xml:space="preserve">.   </w:t>
      </w:r>
      <w:r w:rsidR="00535899" w:rsidRPr="0039729F">
        <w:rPr>
          <w:rFonts w:asciiTheme="minorHAnsi" w:hAnsiTheme="minorHAnsi"/>
          <w:color w:val="333333"/>
        </w:rPr>
        <w:t>The ISDC is the Irish national society member of the parent organisation - International Association of Paediatric Dentistry (IAPD).</w:t>
      </w:r>
    </w:p>
    <w:p w:rsidR="00BF1629" w:rsidRPr="00535899" w:rsidRDefault="004B1D57" w:rsidP="00476504">
      <w:pPr>
        <w:jc w:val="both"/>
        <w:rPr>
          <w:b/>
          <w:sz w:val="24"/>
          <w:szCs w:val="24"/>
        </w:rPr>
      </w:pPr>
      <w:r w:rsidRPr="00535899">
        <w:rPr>
          <w:b/>
          <w:sz w:val="24"/>
          <w:szCs w:val="24"/>
        </w:rPr>
        <w:t>ARTICLE 2</w:t>
      </w:r>
    </w:p>
    <w:p w:rsidR="00BF1629" w:rsidRPr="00535899" w:rsidRDefault="00BF1629" w:rsidP="00476504">
      <w:pPr>
        <w:jc w:val="both"/>
        <w:rPr>
          <w:sz w:val="24"/>
          <w:szCs w:val="24"/>
        </w:rPr>
      </w:pPr>
      <w:r w:rsidRPr="00535899">
        <w:rPr>
          <w:sz w:val="24"/>
          <w:szCs w:val="24"/>
        </w:rPr>
        <w:t>Aim:</w:t>
      </w:r>
      <w:r w:rsidRPr="00535899">
        <w:rPr>
          <w:sz w:val="24"/>
          <w:szCs w:val="24"/>
        </w:rPr>
        <w:tab/>
      </w:r>
      <w:r w:rsidRPr="0039729F">
        <w:rPr>
          <w:sz w:val="24"/>
          <w:szCs w:val="24"/>
        </w:rPr>
        <w:tab/>
        <w:t>To promote best practice in paediatric dentistry in Ireland</w:t>
      </w:r>
    </w:p>
    <w:p w:rsidR="0047360D" w:rsidRPr="00535899" w:rsidRDefault="00BF1629" w:rsidP="00476504">
      <w:pPr>
        <w:jc w:val="both"/>
        <w:rPr>
          <w:sz w:val="24"/>
          <w:szCs w:val="24"/>
        </w:rPr>
      </w:pPr>
      <w:r w:rsidRPr="00535899">
        <w:rPr>
          <w:sz w:val="24"/>
          <w:szCs w:val="24"/>
        </w:rPr>
        <w:t>Objectives:</w:t>
      </w:r>
    </w:p>
    <w:p w:rsidR="00BF1629" w:rsidRPr="00535899" w:rsidRDefault="00BF1629" w:rsidP="00476504">
      <w:pPr>
        <w:pStyle w:val="ListParagraph"/>
        <w:numPr>
          <w:ilvl w:val="0"/>
          <w:numId w:val="9"/>
        </w:numPr>
        <w:spacing w:line="360" w:lineRule="auto"/>
        <w:jc w:val="both"/>
        <w:rPr>
          <w:sz w:val="24"/>
          <w:szCs w:val="24"/>
        </w:rPr>
      </w:pPr>
      <w:r w:rsidRPr="00535899">
        <w:rPr>
          <w:sz w:val="24"/>
          <w:szCs w:val="24"/>
        </w:rPr>
        <w:t xml:space="preserve">To </w:t>
      </w:r>
      <w:r w:rsidR="00756438" w:rsidRPr="00535899">
        <w:rPr>
          <w:sz w:val="24"/>
          <w:szCs w:val="24"/>
        </w:rPr>
        <w:t>promote links with organisations</w:t>
      </w:r>
      <w:r w:rsidR="003C22D0" w:rsidRPr="00535899">
        <w:rPr>
          <w:sz w:val="24"/>
          <w:szCs w:val="24"/>
        </w:rPr>
        <w:t xml:space="preserve"> </w:t>
      </w:r>
      <w:r w:rsidR="00756438" w:rsidRPr="00535899">
        <w:rPr>
          <w:sz w:val="24"/>
          <w:szCs w:val="24"/>
        </w:rPr>
        <w:t>representing children, particularly those associated with oral health.</w:t>
      </w:r>
    </w:p>
    <w:p w:rsidR="00756438" w:rsidRPr="00535899" w:rsidRDefault="00756438" w:rsidP="00476504">
      <w:pPr>
        <w:pStyle w:val="ListParagraph"/>
        <w:numPr>
          <w:ilvl w:val="0"/>
          <w:numId w:val="9"/>
        </w:numPr>
        <w:spacing w:line="360" w:lineRule="auto"/>
        <w:jc w:val="both"/>
        <w:rPr>
          <w:sz w:val="24"/>
          <w:szCs w:val="24"/>
        </w:rPr>
      </w:pPr>
      <w:r w:rsidRPr="00535899">
        <w:rPr>
          <w:sz w:val="24"/>
          <w:szCs w:val="24"/>
        </w:rPr>
        <w:t xml:space="preserve">To form a network of individuals experienced in the area of paediatric dentistry. </w:t>
      </w:r>
    </w:p>
    <w:p w:rsidR="003C22D0" w:rsidRPr="00535899" w:rsidRDefault="003C22D0" w:rsidP="00476504">
      <w:pPr>
        <w:pStyle w:val="ListParagraph"/>
        <w:numPr>
          <w:ilvl w:val="0"/>
          <w:numId w:val="9"/>
        </w:numPr>
        <w:spacing w:line="360" w:lineRule="auto"/>
        <w:jc w:val="both"/>
        <w:rPr>
          <w:sz w:val="24"/>
          <w:szCs w:val="24"/>
        </w:rPr>
      </w:pPr>
      <w:r w:rsidRPr="00535899">
        <w:rPr>
          <w:sz w:val="24"/>
          <w:szCs w:val="24"/>
        </w:rPr>
        <w:t>To provide a forum for the exchange and dissemination of information and research in the area of paediatric dentistry, through scientific meetings and other media.</w:t>
      </w:r>
    </w:p>
    <w:p w:rsidR="00756438" w:rsidRPr="00535899" w:rsidRDefault="00756438" w:rsidP="00476504">
      <w:pPr>
        <w:pStyle w:val="ListParagraph"/>
        <w:numPr>
          <w:ilvl w:val="0"/>
          <w:numId w:val="9"/>
        </w:numPr>
        <w:spacing w:line="360" w:lineRule="auto"/>
        <w:jc w:val="both"/>
        <w:rPr>
          <w:sz w:val="24"/>
          <w:szCs w:val="24"/>
        </w:rPr>
      </w:pPr>
      <w:r w:rsidRPr="00535899">
        <w:rPr>
          <w:sz w:val="24"/>
          <w:szCs w:val="24"/>
        </w:rPr>
        <w:t xml:space="preserve">To promote inclusion of oral health care for children among other dental and health care organisations. </w:t>
      </w:r>
    </w:p>
    <w:p w:rsidR="00756438" w:rsidRPr="00535899" w:rsidRDefault="00756438" w:rsidP="00476504">
      <w:pPr>
        <w:pStyle w:val="ListParagraph"/>
        <w:numPr>
          <w:ilvl w:val="0"/>
          <w:numId w:val="9"/>
        </w:numPr>
        <w:spacing w:line="360" w:lineRule="auto"/>
        <w:jc w:val="both"/>
        <w:rPr>
          <w:sz w:val="24"/>
          <w:szCs w:val="24"/>
        </w:rPr>
      </w:pPr>
      <w:r w:rsidRPr="00535899">
        <w:rPr>
          <w:sz w:val="24"/>
          <w:szCs w:val="24"/>
        </w:rPr>
        <w:t>To assist in education of parents and other health care providers on the oral health of children.</w:t>
      </w:r>
    </w:p>
    <w:p w:rsidR="00756438" w:rsidRPr="00535899" w:rsidRDefault="00756438" w:rsidP="00476504">
      <w:pPr>
        <w:pStyle w:val="ListParagraph"/>
        <w:numPr>
          <w:ilvl w:val="0"/>
          <w:numId w:val="9"/>
        </w:numPr>
        <w:spacing w:line="360" w:lineRule="auto"/>
        <w:jc w:val="both"/>
        <w:rPr>
          <w:sz w:val="24"/>
          <w:szCs w:val="24"/>
        </w:rPr>
      </w:pPr>
      <w:r w:rsidRPr="00535899">
        <w:rPr>
          <w:sz w:val="24"/>
          <w:szCs w:val="24"/>
        </w:rPr>
        <w:t>To adapt and disseminate evidence-based best practice for clinicians.</w:t>
      </w:r>
    </w:p>
    <w:p w:rsidR="003C22D0" w:rsidRPr="00535899" w:rsidRDefault="003C22D0" w:rsidP="00476504">
      <w:pPr>
        <w:pStyle w:val="ListParagraph"/>
        <w:numPr>
          <w:ilvl w:val="0"/>
          <w:numId w:val="9"/>
        </w:numPr>
        <w:spacing w:line="360" w:lineRule="auto"/>
        <w:jc w:val="both"/>
        <w:rPr>
          <w:sz w:val="24"/>
          <w:szCs w:val="24"/>
        </w:rPr>
      </w:pPr>
      <w:r w:rsidRPr="00535899">
        <w:rPr>
          <w:sz w:val="24"/>
          <w:szCs w:val="24"/>
        </w:rPr>
        <w:t xml:space="preserve">To act as a source of expert knowledge on aspects of paediatric dentistry to policy-makers, the media and the general public. </w:t>
      </w:r>
    </w:p>
    <w:p w:rsidR="00756438" w:rsidRPr="00535899" w:rsidRDefault="00756438" w:rsidP="00756438">
      <w:pPr>
        <w:pStyle w:val="ListParagraph"/>
        <w:numPr>
          <w:ilvl w:val="0"/>
          <w:numId w:val="9"/>
        </w:numPr>
        <w:spacing w:line="360" w:lineRule="auto"/>
        <w:jc w:val="both"/>
        <w:rPr>
          <w:sz w:val="24"/>
          <w:szCs w:val="24"/>
        </w:rPr>
      </w:pPr>
      <w:r w:rsidRPr="00535899">
        <w:rPr>
          <w:sz w:val="24"/>
          <w:szCs w:val="24"/>
        </w:rPr>
        <w:t>To identify barriers to oral health for the paediatric population.</w:t>
      </w:r>
    </w:p>
    <w:p w:rsidR="0047360D" w:rsidRPr="0039729F" w:rsidRDefault="003C22D0" w:rsidP="00476504">
      <w:pPr>
        <w:pStyle w:val="ListParagraph"/>
        <w:numPr>
          <w:ilvl w:val="0"/>
          <w:numId w:val="9"/>
        </w:numPr>
        <w:spacing w:line="360" w:lineRule="auto"/>
        <w:jc w:val="both"/>
        <w:rPr>
          <w:sz w:val="24"/>
          <w:szCs w:val="24"/>
        </w:rPr>
      </w:pPr>
      <w:r w:rsidRPr="00535899">
        <w:rPr>
          <w:sz w:val="24"/>
          <w:szCs w:val="24"/>
        </w:rPr>
        <w:t>To encourage up-</w:t>
      </w:r>
      <w:r w:rsidR="0047360D" w:rsidRPr="00535899">
        <w:rPr>
          <w:sz w:val="24"/>
          <w:szCs w:val="24"/>
        </w:rPr>
        <w:t xml:space="preserve">skilling of </w:t>
      </w:r>
      <w:r w:rsidR="00BF1629" w:rsidRPr="00535899">
        <w:rPr>
          <w:sz w:val="24"/>
          <w:szCs w:val="24"/>
        </w:rPr>
        <w:t xml:space="preserve">dental teams </w:t>
      </w:r>
      <w:r w:rsidR="0047360D" w:rsidRPr="00535899">
        <w:rPr>
          <w:sz w:val="24"/>
          <w:szCs w:val="24"/>
        </w:rPr>
        <w:t>i</w:t>
      </w:r>
      <w:r w:rsidRPr="00535899">
        <w:rPr>
          <w:sz w:val="24"/>
          <w:szCs w:val="24"/>
        </w:rPr>
        <w:t>n the provision of care for the paediatric</w:t>
      </w:r>
      <w:r w:rsidR="0047360D" w:rsidRPr="00535899">
        <w:rPr>
          <w:sz w:val="24"/>
          <w:szCs w:val="24"/>
        </w:rPr>
        <w:t xml:space="preserve"> population. </w:t>
      </w:r>
    </w:p>
    <w:p w:rsidR="0039729F" w:rsidRDefault="0039729F">
      <w:pPr>
        <w:rPr>
          <w:b/>
          <w:sz w:val="24"/>
          <w:szCs w:val="24"/>
        </w:rPr>
      </w:pPr>
      <w:r>
        <w:rPr>
          <w:b/>
          <w:sz w:val="24"/>
          <w:szCs w:val="24"/>
        </w:rPr>
        <w:br w:type="page"/>
      </w:r>
    </w:p>
    <w:p w:rsidR="00E47BBB" w:rsidRPr="00437BF6" w:rsidRDefault="004B1D57" w:rsidP="00476504">
      <w:pPr>
        <w:jc w:val="both"/>
        <w:rPr>
          <w:b/>
          <w:sz w:val="24"/>
          <w:szCs w:val="24"/>
        </w:rPr>
      </w:pPr>
      <w:r w:rsidRPr="00437BF6">
        <w:rPr>
          <w:b/>
          <w:sz w:val="24"/>
          <w:szCs w:val="24"/>
        </w:rPr>
        <w:lastRenderedPageBreak/>
        <w:t>ARTICLE 3</w:t>
      </w:r>
    </w:p>
    <w:p w:rsidR="00E47BBB" w:rsidRPr="00437BF6" w:rsidRDefault="00E47BBB" w:rsidP="00476504">
      <w:pPr>
        <w:jc w:val="both"/>
        <w:rPr>
          <w:sz w:val="24"/>
          <w:szCs w:val="24"/>
        </w:rPr>
      </w:pPr>
      <w:r w:rsidRPr="00437BF6">
        <w:rPr>
          <w:sz w:val="24"/>
          <w:szCs w:val="24"/>
        </w:rPr>
        <w:t>Membership:</w:t>
      </w:r>
    </w:p>
    <w:p w:rsidR="00E47BBB" w:rsidRPr="0039729F" w:rsidRDefault="00E47BBB" w:rsidP="00476504">
      <w:pPr>
        <w:pStyle w:val="ListParagraph"/>
        <w:numPr>
          <w:ilvl w:val="0"/>
          <w:numId w:val="10"/>
        </w:numPr>
        <w:spacing w:line="360" w:lineRule="auto"/>
        <w:jc w:val="both"/>
        <w:rPr>
          <w:sz w:val="24"/>
          <w:szCs w:val="24"/>
        </w:rPr>
      </w:pPr>
      <w:r w:rsidRPr="0039729F">
        <w:rPr>
          <w:sz w:val="24"/>
          <w:szCs w:val="24"/>
        </w:rPr>
        <w:t xml:space="preserve">There will be two forms of membership; full and honorary. Full membership will be open to all with an interest in </w:t>
      </w:r>
      <w:r w:rsidR="00756438" w:rsidRPr="0039729F">
        <w:rPr>
          <w:sz w:val="24"/>
          <w:szCs w:val="24"/>
        </w:rPr>
        <w:t>oral health of children</w:t>
      </w:r>
      <w:r w:rsidR="004F3653" w:rsidRPr="0039729F">
        <w:rPr>
          <w:sz w:val="24"/>
          <w:szCs w:val="24"/>
        </w:rPr>
        <w:t xml:space="preserve"> and currently working in Ireland</w:t>
      </w:r>
      <w:r w:rsidRPr="0039729F">
        <w:rPr>
          <w:sz w:val="24"/>
          <w:szCs w:val="24"/>
        </w:rPr>
        <w:t xml:space="preserve">. </w:t>
      </w:r>
      <w:r w:rsidR="00DB471B" w:rsidRPr="0039729F">
        <w:rPr>
          <w:sz w:val="24"/>
          <w:szCs w:val="24"/>
        </w:rPr>
        <w:t>Membership will be open to all members of the dental team, dentists</w:t>
      </w:r>
      <w:r w:rsidR="00535899" w:rsidRPr="0039729F">
        <w:rPr>
          <w:sz w:val="24"/>
          <w:szCs w:val="24"/>
        </w:rPr>
        <w:t>/</w:t>
      </w:r>
      <w:r w:rsidR="00DB471B" w:rsidRPr="0039729F">
        <w:rPr>
          <w:sz w:val="24"/>
          <w:szCs w:val="24"/>
        </w:rPr>
        <w:t xml:space="preserve"> hygienist</w:t>
      </w:r>
      <w:r w:rsidR="00535899" w:rsidRPr="0039729F">
        <w:rPr>
          <w:sz w:val="24"/>
          <w:szCs w:val="24"/>
        </w:rPr>
        <w:t>s</w:t>
      </w:r>
      <w:r w:rsidR="00DB471B" w:rsidRPr="0039729F">
        <w:rPr>
          <w:sz w:val="24"/>
          <w:szCs w:val="24"/>
        </w:rPr>
        <w:t>/dental assistant</w:t>
      </w:r>
      <w:r w:rsidR="00535899" w:rsidRPr="0039729F">
        <w:rPr>
          <w:sz w:val="24"/>
          <w:szCs w:val="24"/>
        </w:rPr>
        <w:t>s</w:t>
      </w:r>
      <w:r w:rsidR="00DB471B" w:rsidRPr="0039729F">
        <w:rPr>
          <w:sz w:val="24"/>
          <w:szCs w:val="24"/>
        </w:rPr>
        <w:t xml:space="preserve"> and students</w:t>
      </w:r>
      <w:r w:rsidR="00055E2A" w:rsidRPr="0039729F">
        <w:rPr>
          <w:sz w:val="24"/>
          <w:szCs w:val="24"/>
        </w:rPr>
        <w:t>.</w:t>
      </w:r>
    </w:p>
    <w:p w:rsidR="00DB471B" w:rsidRPr="0039729F" w:rsidRDefault="00DB471B" w:rsidP="00DB471B">
      <w:pPr>
        <w:pStyle w:val="ListParagraph"/>
        <w:numPr>
          <w:ilvl w:val="0"/>
          <w:numId w:val="10"/>
        </w:numPr>
        <w:spacing w:line="360" w:lineRule="auto"/>
        <w:jc w:val="both"/>
        <w:rPr>
          <w:sz w:val="24"/>
          <w:szCs w:val="24"/>
        </w:rPr>
      </w:pPr>
      <w:r w:rsidRPr="0039729F">
        <w:rPr>
          <w:sz w:val="24"/>
          <w:szCs w:val="24"/>
        </w:rPr>
        <w:t xml:space="preserve">Honorary membership will be conferred based on the recommendation of the committee and following a two-thirds majority vote of those members present at the AGM. Honorary members will have all the privileges of membership of the society but will not be entitled to vote. This category is intended to honour long standing advocates of child oral health and participation in the activities of ISDC. </w:t>
      </w:r>
    </w:p>
    <w:p w:rsidR="009D7BE8" w:rsidRPr="0039729F" w:rsidRDefault="00267575" w:rsidP="00DB471B">
      <w:pPr>
        <w:pStyle w:val="ListParagraph"/>
        <w:numPr>
          <w:ilvl w:val="0"/>
          <w:numId w:val="10"/>
        </w:numPr>
        <w:spacing w:line="360" w:lineRule="auto"/>
        <w:jc w:val="both"/>
        <w:rPr>
          <w:sz w:val="24"/>
          <w:szCs w:val="24"/>
        </w:rPr>
      </w:pPr>
      <w:r w:rsidRPr="0039729F">
        <w:rPr>
          <w:sz w:val="24"/>
          <w:szCs w:val="24"/>
        </w:rPr>
        <w:t xml:space="preserve">Membership applications will be submitted to the </w:t>
      </w:r>
      <w:r w:rsidR="004F3653" w:rsidRPr="0039729F">
        <w:rPr>
          <w:sz w:val="24"/>
          <w:szCs w:val="24"/>
        </w:rPr>
        <w:t xml:space="preserve">membership </w:t>
      </w:r>
      <w:r w:rsidRPr="0039729F">
        <w:rPr>
          <w:sz w:val="24"/>
          <w:szCs w:val="24"/>
        </w:rPr>
        <w:t xml:space="preserve">secretary </w:t>
      </w:r>
      <w:r w:rsidR="004F3653" w:rsidRPr="0039729F">
        <w:rPr>
          <w:sz w:val="24"/>
          <w:szCs w:val="24"/>
        </w:rPr>
        <w:t xml:space="preserve">of ISDC </w:t>
      </w:r>
      <w:r w:rsidR="009D7BE8" w:rsidRPr="0039729F">
        <w:rPr>
          <w:sz w:val="24"/>
          <w:szCs w:val="24"/>
        </w:rPr>
        <w:t>on the appropriate application form, with the appropriate fee.</w:t>
      </w:r>
      <w:r w:rsidR="004B5938" w:rsidRPr="0039729F">
        <w:rPr>
          <w:sz w:val="24"/>
          <w:szCs w:val="24"/>
        </w:rPr>
        <w:t xml:space="preserve"> Membership renewal is on an annual basis.</w:t>
      </w:r>
    </w:p>
    <w:p w:rsidR="009D7BE8" w:rsidRPr="0039729F" w:rsidRDefault="009D7BE8" w:rsidP="00476504">
      <w:pPr>
        <w:pStyle w:val="ListParagraph"/>
        <w:numPr>
          <w:ilvl w:val="0"/>
          <w:numId w:val="10"/>
        </w:numPr>
        <w:spacing w:line="360" w:lineRule="auto"/>
        <w:jc w:val="both"/>
        <w:rPr>
          <w:sz w:val="24"/>
          <w:szCs w:val="24"/>
        </w:rPr>
      </w:pPr>
      <w:r w:rsidRPr="0039729F">
        <w:rPr>
          <w:sz w:val="24"/>
          <w:szCs w:val="24"/>
        </w:rPr>
        <w:t xml:space="preserve">Membership </w:t>
      </w:r>
      <w:r w:rsidR="00912951" w:rsidRPr="0039729F">
        <w:rPr>
          <w:sz w:val="24"/>
          <w:szCs w:val="24"/>
        </w:rPr>
        <w:t xml:space="preserve">will be renewable </w:t>
      </w:r>
      <w:r w:rsidR="004F3653" w:rsidRPr="0039729F">
        <w:rPr>
          <w:sz w:val="24"/>
          <w:szCs w:val="24"/>
        </w:rPr>
        <w:t xml:space="preserve">at the same time as registration for the </w:t>
      </w:r>
      <w:r w:rsidR="00912951" w:rsidRPr="0039729F">
        <w:rPr>
          <w:sz w:val="24"/>
          <w:szCs w:val="24"/>
        </w:rPr>
        <w:t xml:space="preserve"> Annual General Meeting</w:t>
      </w:r>
      <w:r w:rsidR="00EE1B8F" w:rsidRPr="0039729F">
        <w:rPr>
          <w:sz w:val="24"/>
          <w:szCs w:val="24"/>
        </w:rPr>
        <w:t xml:space="preserve"> (AGM)</w:t>
      </w:r>
      <w:r w:rsidR="00912951" w:rsidRPr="0039729F">
        <w:rPr>
          <w:sz w:val="24"/>
          <w:szCs w:val="24"/>
        </w:rPr>
        <w:t xml:space="preserve">. </w:t>
      </w:r>
      <w:r w:rsidR="004F3653" w:rsidRPr="0039729F">
        <w:rPr>
          <w:sz w:val="24"/>
          <w:szCs w:val="24"/>
        </w:rPr>
        <w:t>New members may join at any time during the year with the appropriate</w:t>
      </w:r>
      <w:r w:rsidR="00B3552D" w:rsidRPr="0039729F">
        <w:rPr>
          <w:sz w:val="24"/>
          <w:szCs w:val="24"/>
        </w:rPr>
        <w:t xml:space="preserve"> annual</w:t>
      </w:r>
      <w:r w:rsidR="004F3653" w:rsidRPr="0039729F">
        <w:rPr>
          <w:sz w:val="24"/>
          <w:szCs w:val="24"/>
        </w:rPr>
        <w:t xml:space="preserve"> fee.    Changes </w:t>
      </w:r>
      <w:r w:rsidR="00912951" w:rsidRPr="0039729F">
        <w:rPr>
          <w:sz w:val="24"/>
          <w:szCs w:val="24"/>
        </w:rPr>
        <w:t>regarding subscription</w:t>
      </w:r>
      <w:r w:rsidR="004F3653" w:rsidRPr="0039729F">
        <w:rPr>
          <w:sz w:val="24"/>
          <w:szCs w:val="24"/>
        </w:rPr>
        <w:t xml:space="preserve"> categories/rates </w:t>
      </w:r>
      <w:r w:rsidR="00912951" w:rsidRPr="0039729F">
        <w:rPr>
          <w:sz w:val="24"/>
          <w:szCs w:val="24"/>
        </w:rPr>
        <w:t xml:space="preserve"> will be made at the AGM. </w:t>
      </w:r>
    </w:p>
    <w:p w:rsidR="00535899" w:rsidRPr="0039729F" w:rsidRDefault="00535899" w:rsidP="00535899">
      <w:pPr>
        <w:pStyle w:val="ListParagraph"/>
        <w:numPr>
          <w:ilvl w:val="0"/>
          <w:numId w:val="10"/>
        </w:numPr>
        <w:spacing w:line="360" w:lineRule="auto"/>
        <w:jc w:val="both"/>
        <w:rPr>
          <w:sz w:val="24"/>
          <w:szCs w:val="24"/>
        </w:rPr>
      </w:pPr>
      <w:r w:rsidRPr="0039729F">
        <w:rPr>
          <w:sz w:val="24"/>
          <w:szCs w:val="24"/>
        </w:rPr>
        <w:t xml:space="preserve">The membership secretary will keep an electronic record of the members and their status. Personal contact data will be used for ISDC communication only and will not be shared with third parties. Data protection policies will be adhered to protect the integrity of </w:t>
      </w:r>
      <w:r w:rsidR="00812CC6" w:rsidRPr="0039729F">
        <w:rPr>
          <w:sz w:val="24"/>
          <w:szCs w:val="24"/>
        </w:rPr>
        <w:t xml:space="preserve">members personal </w:t>
      </w:r>
      <w:r w:rsidRPr="0039729F">
        <w:rPr>
          <w:sz w:val="24"/>
          <w:szCs w:val="24"/>
        </w:rPr>
        <w:t>data.</w:t>
      </w:r>
    </w:p>
    <w:p w:rsidR="004F3653" w:rsidRPr="0039729F" w:rsidRDefault="004F3653" w:rsidP="00476504">
      <w:pPr>
        <w:pStyle w:val="ListParagraph"/>
        <w:numPr>
          <w:ilvl w:val="0"/>
          <w:numId w:val="10"/>
        </w:numPr>
        <w:spacing w:line="360" w:lineRule="auto"/>
        <w:jc w:val="both"/>
        <w:rPr>
          <w:sz w:val="24"/>
          <w:szCs w:val="24"/>
        </w:rPr>
      </w:pPr>
      <w:r w:rsidRPr="0039729F">
        <w:rPr>
          <w:sz w:val="24"/>
          <w:szCs w:val="24"/>
        </w:rPr>
        <w:t>Non payment of membership fee will inactivate membership.  M</w:t>
      </w:r>
      <w:r w:rsidR="00B3552D" w:rsidRPr="0039729F">
        <w:rPr>
          <w:sz w:val="24"/>
          <w:szCs w:val="24"/>
        </w:rPr>
        <w:t>emb</w:t>
      </w:r>
      <w:r w:rsidRPr="0039729F">
        <w:rPr>
          <w:sz w:val="24"/>
          <w:szCs w:val="24"/>
        </w:rPr>
        <w:t xml:space="preserve">ership can be reinstated </w:t>
      </w:r>
      <w:r w:rsidR="00B3552D" w:rsidRPr="0039729F">
        <w:rPr>
          <w:sz w:val="24"/>
          <w:szCs w:val="24"/>
        </w:rPr>
        <w:t>b</w:t>
      </w:r>
      <w:r w:rsidR="00DB471B" w:rsidRPr="0039729F">
        <w:rPr>
          <w:sz w:val="24"/>
          <w:szCs w:val="24"/>
        </w:rPr>
        <w:t>y</w:t>
      </w:r>
      <w:r w:rsidR="00B3552D" w:rsidRPr="0039729F">
        <w:rPr>
          <w:sz w:val="24"/>
          <w:szCs w:val="24"/>
        </w:rPr>
        <w:t xml:space="preserve"> payment of outstanding </w:t>
      </w:r>
      <w:r w:rsidR="00DB471B" w:rsidRPr="0039729F">
        <w:rPr>
          <w:sz w:val="24"/>
          <w:szCs w:val="24"/>
        </w:rPr>
        <w:t>membership</w:t>
      </w:r>
      <w:r w:rsidR="00B3552D" w:rsidRPr="0039729F">
        <w:rPr>
          <w:sz w:val="24"/>
          <w:szCs w:val="24"/>
        </w:rPr>
        <w:t xml:space="preserve"> fee</w:t>
      </w:r>
      <w:r w:rsidR="00DB471B" w:rsidRPr="0039729F">
        <w:rPr>
          <w:sz w:val="24"/>
          <w:szCs w:val="24"/>
        </w:rPr>
        <w:t>s</w:t>
      </w:r>
      <w:r w:rsidR="00B3552D" w:rsidRPr="0039729F">
        <w:rPr>
          <w:sz w:val="24"/>
          <w:szCs w:val="24"/>
        </w:rPr>
        <w:t>.</w:t>
      </w:r>
    </w:p>
    <w:p w:rsidR="009D7BE8" w:rsidRPr="00437BF6" w:rsidRDefault="009D7BE8" w:rsidP="00476504">
      <w:pPr>
        <w:pStyle w:val="ListParagraph"/>
        <w:numPr>
          <w:ilvl w:val="0"/>
          <w:numId w:val="10"/>
        </w:numPr>
        <w:spacing w:line="360" w:lineRule="auto"/>
        <w:jc w:val="both"/>
        <w:rPr>
          <w:sz w:val="24"/>
          <w:szCs w:val="24"/>
        </w:rPr>
      </w:pPr>
      <w:r w:rsidRPr="00437BF6">
        <w:rPr>
          <w:sz w:val="24"/>
          <w:szCs w:val="24"/>
        </w:rPr>
        <w:t>If a pe</w:t>
      </w:r>
      <w:r w:rsidR="00A97360" w:rsidRPr="00437BF6">
        <w:rPr>
          <w:sz w:val="24"/>
          <w:szCs w:val="24"/>
        </w:rPr>
        <w:t>rson wishes to resign from</w:t>
      </w:r>
      <w:r w:rsidR="00912951" w:rsidRPr="00437BF6">
        <w:rPr>
          <w:sz w:val="24"/>
          <w:szCs w:val="24"/>
        </w:rPr>
        <w:t xml:space="preserve"> the s</w:t>
      </w:r>
      <w:r w:rsidRPr="00437BF6">
        <w:rPr>
          <w:sz w:val="24"/>
          <w:szCs w:val="24"/>
        </w:rPr>
        <w:t>ociety</w:t>
      </w:r>
      <w:r w:rsidR="00912951" w:rsidRPr="00437BF6">
        <w:rPr>
          <w:sz w:val="24"/>
          <w:szCs w:val="24"/>
        </w:rPr>
        <w:t>,</w:t>
      </w:r>
      <w:r w:rsidRPr="00437BF6">
        <w:rPr>
          <w:sz w:val="24"/>
          <w:szCs w:val="24"/>
        </w:rPr>
        <w:t xml:space="preserve"> they must send </w:t>
      </w:r>
      <w:r w:rsidR="00912951" w:rsidRPr="00437BF6">
        <w:rPr>
          <w:sz w:val="24"/>
          <w:szCs w:val="24"/>
        </w:rPr>
        <w:t>a letter of resignation to the c</w:t>
      </w:r>
      <w:r w:rsidRPr="00437BF6">
        <w:rPr>
          <w:sz w:val="24"/>
          <w:szCs w:val="24"/>
        </w:rPr>
        <w:t xml:space="preserve">ommittee. </w:t>
      </w:r>
    </w:p>
    <w:p w:rsidR="009D7BE8" w:rsidRPr="0039729F" w:rsidRDefault="00912951" w:rsidP="00476504">
      <w:pPr>
        <w:pStyle w:val="ListParagraph"/>
        <w:numPr>
          <w:ilvl w:val="0"/>
          <w:numId w:val="10"/>
        </w:numPr>
        <w:spacing w:line="360" w:lineRule="auto"/>
        <w:jc w:val="both"/>
        <w:rPr>
          <w:sz w:val="24"/>
          <w:szCs w:val="24"/>
        </w:rPr>
      </w:pPr>
      <w:r w:rsidRPr="00437BF6">
        <w:rPr>
          <w:sz w:val="24"/>
          <w:szCs w:val="24"/>
        </w:rPr>
        <w:t xml:space="preserve">Membership may be terminated by a unanimous decision by the committee, who will inform the member of their reasons. Expulsion may be </w:t>
      </w:r>
      <w:r w:rsidR="00437BF6" w:rsidRPr="00437BF6">
        <w:rPr>
          <w:sz w:val="24"/>
          <w:szCs w:val="24"/>
        </w:rPr>
        <w:t>appealed</w:t>
      </w:r>
      <w:r w:rsidRPr="00437BF6">
        <w:rPr>
          <w:sz w:val="24"/>
          <w:szCs w:val="24"/>
        </w:rPr>
        <w:t xml:space="preserve"> by the member</w:t>
      </w:r>
      <w:r w:rsidR="00437BF6">
        <w:rPr>
          <w:sz w:val="24"/>
          <w:szCs w:val="24"/>
        </w:rPr>
        <w:t>,</w:t>
      </w:r>
      <w:r w:rsidRPr="00437BF6">
        <w:rPr>
          <w:sz w:val="24"/>
          <w:szCs w:val="24"/>
        </w:rPr>
        <w:t xml:space="preserve"> who will have a right to represent themselves to the committee. </w:t>
      </w:r>
    </w:p>
    <w:p w:rsidR="00812CC6" w:rsidRDefault="00812CC6" w:rsidP="00476504">
      <w:pPr>
        <w:jc w:val="both"/>
        <w:rPr>
          <w:b/>
          <w:sz w:val="24"/>
          <w:szCs w:val="24"/>
        </w:rPr>
      </w:pPr>
    </w:p>
    <w:p w:rsidR="0039729F" w:rsidRDefault="0039729F">
      <w:pPr>
        <w:rPr>
          <w:b/>
          <w:sz w:val="24"/>
          <w:szCs w:val="24"/>
        </w:rPr>
      </w:pPr>
      <w:r>
        <w:rPr>
          <w:b/>
          <w:sz w:val="24"/>
          <w:szCs w:val="24"/>
        </w:rPr>
        <w:br w:type="page"/>
      </w:r>
    </w:p>
    <w:p w:rsidR="00EE1B8F" w:rsidRPr="00437BF6" w:rsidRDefault="004B1D57" w:rsidP="00476504">
      <w:pPr>
        <w:jc w:val="both"/>
        <w:rPr>
          <w:b/>
          <w:sz w:val="24"/>
          <w:szCs w:val="24"/>
        </w:rPr>
      </w:pPr>
      <w:r w:rsidRPr="00437BF6">
        <w:rPr>
          <w:b/>
          <w:sz w:val="24"/>
          <w:szCs w:val="24"/>
        </w:rPr>
        <w:lastRenderedPageBreak/>
        <w:t>ARTICLE 4</w:t>
      </w:r>
    </w:p>
    <w:p w:rsidR="00EE1B8F" w:rsidRPr="00437BF6" w:rsidRDefault="00EE1B8F" w:rsidP="00476504">
      <w:pPr>
        <w:jc w:val="both"/>
        <w:rPr>
          <w:sz w:val="24"/>
          <w:szCs w:val="24"/>
        </w:rPr>
      </w:pPr>
      <w:r w:rsidRPr="00437BF6">
        <w:rPr>
          <w:sz w:val="24"/>
          <w:szCs w:val="24"/>
        </w:rPr>
        <w:t>Executive Committee:</w:t>
      </w:r>
    </w:p>
    <w:p w:rsidR="007C7308" w:rsidRPr="00437BF6" w:rsidRDefault="002631AF" w:rsidP="0044794B">
      <w:pPr>
        <w:pStyle w:val="ListParagraph"/>
        <w:numPr>
          <w:ilvl w:val="0"/>
          <w:numId w:val="11"/>
        </w:numPr>
        <w:spacing w:line="360" w:lineRule="auto"/>
        <w:jc w:val="both"/>
        <w:rPr>
          <w:sz w:val="24"/>
          <w:szCs w:val="24"/>
        </w:rPr>
      </w:pPr>
      <w:r w:rsidRPr="00437BF6">
        <w:rPr>
          <w:sz w:val="24"/>
          <w:szCs w:val="24"/>
        </w:rPr>
        <w:t xml:space="preserve">The </w:t>
      </w:r>
      <w:r w:rsidR="00EB33AC" w:rsidRPr="00437BF6">
        <w:rPr>
          <w:sz w:val="24"/>
          <w:szCs w:val="24"/>
        </w:rPr>
        <w:t xml:space="preserve">Executive Committee will comprise of the </w:t>
      </w:r>
      <w:r w:rsidRPr="00437BF6">
        <w:rPr>
          <w:sz w:val="24"/>
          <w:szCs w:val="24"/>
        </w:rPr>
        <w:t>officers of the society</w:t>
      </w:r>
      <w:r w:rsidR="00EB33AC" w:rsidRPr="00437BF6">
        <w:rPr>
          <w:sz w:val="24"/>
          <w:szCs w:val="24"/>
        </w:rPr>
        <w:t>, which</w:t>
      </w:r>
      <w:r w:rsidRPr="00437BF6">
        <w:rPr>
          <w:sz w:val="24"/>
          <w:szCs w:val="24"/>
        </w:rPr>
        <w:t xml:space="preserve"> wi</w:t>
      </w:r>
      <w:r w:rsidR="007C7308" w:rsidRPr="00437BF6">
        <w:rPr>
          <w:sz w:val="24"/>
          <w:szCs w:val="24"/>
        </w:rPr>
        <w:t xml:space="preserve">ll </w:t>
      </w:r>
      <w:r w:rsidR="00EB33AC" w:rsidRPr="00437BF6">
        <w:rPr>
          <w:sz w:val="24"/>
          <w:szCs w:val="24"/>
        </w:rPr>
        <w:t>include the</w:t>
      </w:r>
      <w:r w:rsidR="007C7308" w:rsidRPr="00437BF6">
        <w:rPr>
          <w:sz w:val="24"/>
          <w:szCs w:val="24"/>
        </w:rPr>
        <w:t xml:space="preserve"> President, Past</w:t>
      </w:r>
      <w:r w:rsidR="00437BF6">
        <w:rPr>
          <w:sz w:val="24"/>
          <w:szCs w:val="24"/>
        </w:rPr>
        <w:t xml:space="preserve"> President, President Elect, </w:t>
      </w:r>
      <w:r w:rsidRPr="00437BF6">
        <w:rPr>
          <w:sz w:val="24"/>
          <w:szCs w:val="24"/>
        </w:rPr>
        <w:t>Secretary</w:t>
      </w:r>
      <w:r w:rsidR="007C7308" w:rsidRPr="00437BF6">
        <w:rPr>
          <w:sz w:val="24"/>
          <w:szCs w:val="24"/>
        </w:rPr>
        <w:t xml:space="preserve">, </w:t>
      </w:r>
      <w:r w:rsidRPr="00437BF6">
        <w:rPr>
          <w:sz w:val="24"/>
          <w:szCs w:val="24"/>
        </w:rPr>
        <w:t xml:space="preserve">Treasurer, </w:t>
      </w:r>
      <w:r w:rsidR="00535899">
        <w:rPr>
          <w:sz w:val="24"/>
          <w:szCs w:val="24"/>
        </w:rPr>
        <w:t xml:space="preserve">Membership secretary, </w:t>
      </w:r>
      <w:r w:rsidRPr="00437BF6">
        <w:rPr>
          <w:sz w:val="24"/>
          <w:szCs w:val="24"/>
        </w:rPr>
        <w:t>Web</w:t>
      </w:r>
      <w:r w:rsidR="00461246" w:rsidRPr="00437BF6">
        <w:rPr>
          <w:sz w:val="24"/>
          <w:szCs w:val="24"/>
        </w:rPr>
        <w:t xml:space="preserve">site Coordinator and up to 4 </w:t>
      </w:r>
      <w:r w:rsidRPr="00437BF6">
        <w:rPr>
          <w:sz w:val="24"/>
          <w:szCs w:val="24"/>
        </w:rPr>
        <w:t xml:space="preserve">ordinary members. </w:t>
      </w:r>
    </w:p>
    <w:p w:rsidR="0044794B" w:rsidRPr="00437BF6" w:rsidRDefault="0044794B" w:rsidP="0044794B">
      <w:pPr>
        <w:pStyle w:val="ListParagraph"/>
        <w:numPr>
          <w:ilvl w:val="0"/>
          <w:numId w:val="11"/>
        </w:numPr>
        <w:spacing w:line="360" w:lineRule="auto"/>
        <w:rPr>
          <w:sz w:val="24"/>
          <w:szCs w:val="24"/>
        </w:rPr>
      </w:pPr>
      <w:r w:rsidRPr="00437BF6">
        <w:rPr>
          <w:sz w:val="24"/>
          <w:szCs w:val="24"/>
        </w:rPr>
        <w:t>The authority of the society will be ve</w:t>
      </w:r>
      <w:r w:rsidR="00554BEB" w:rsidRPr="00437BF6">
        <w:rPr>
          <w:sz w:val="24"/>
          <w:szCs w:val="24"/>
        </w:rPr>
        <w:t>sted in the Executive Committee, who will c</w:t>
      </w:r>
      <w:r w:rsidR="00682FFA" w:rsidRPr="00437BF6">
        <w:rPr>
          <w:sz w:val="24"/>
          <w:szCs w:val="24"/>
        </w:rPr>
        <w:t xml:space="preserve">onduct the work of the society, </w:t>
      </w:r>
      <w:r w:rsidR="00437BF6" w:rsidRPr="00437BF6">
        <w:rPr>
          <w:sz w:val="24"/>
          <w:szCs w:val="24"/>
        </w:rPr>
        <w:t>both within</w:t>
      </w:r>
      <w:r w:rsidR="00682FFA" w:rsidRPr="00437BF6">
        <w:rPr>
          <w:sz w:val="24"/>
          <w:szCs w:val="24"/>
        </w:rPr>
        <w:t xml:space="preserve"> and outwith committee meetings. </w:t>
      </w:r>
    </w:p>
    <w:p w:rsidR="00EB33AC" w:rsidRPr="00437BF6" w:rsidRDefault="00EB33AC" w:rsidP="00EB33AC">
      <w:pPr>
        <w:pStyle w:val="ListParagraph"/>
        <w:numPr>
          <w:ilvl w:val="0"/>
          <w:numId w:val="11"/>
        </w:numPr>
        <w:spacing w:line="360" w:lineRule="auto"/>
        <w:jc w:val="both"/>
        <w:rPr>
          <w:sz w:val="24"/>
          <w:szCs w:val="24"/>
        </w:rPr>
      </w:pPr>
      <w:r w:rsidRPr="00437BF6">
        <w:rPr>
          <w:sz w:val="24"/>
          <w:szCs w:val="24"/>
        </w:rPr>
        <w:t xml:space="preserve">Any member is eligible to become an officer of the society. </w:t>
      </w:r>
    </w:p>
    <w:p w:rsidR="002631AF" w:rsidRPr="00437BF6" w:rsidRDefault="002631AF" w:rsidP="0044794B">
      <w:pPr>
        <w:pStyle w:val="ListParagraph"/>
        <w:numPr>
          <w:ilvl w:val="0"/>
          <w:numId w:val="11"/>
        </w:numPr>
        <w:spacing w:line="360" w:lineRule="auto"/>
        <w:jc w:val="both"/>
        <w:rPr>
          <w:sz w:val="24"/>
          <w:szCs w:val="24"/>
        </w:rPr>
      </w:pPr>
      <w:r w:rsidRPr="00437BF6">
        <w:rPr>
          <w:sz w:val="24"/>
          <w:szCs w:val="24"/>
        </w:rPr>
        <w:t xml:space="preserve">Election of officers will take place at the AGM by a ballot of the members present. </w:t>
      </w:r>
    </w:p>
    <w:p w:rsidR="002631AF" w:rsidRPr="00437BF6" w:rsidRDefault="00437BF6" w:rsidP="00476504">
      <w:pPr>
        <w:pStyle w:val="ListParagraph"/>
        <w:numPr>
          <w:ilvl w:val="0"/>
          <w:numId w:val="11"/>
        </w:numPr>
        <w:spacing w:line="360" w:lineRule="auto"/>
        <w:jc w:val="both"/>
        <w:rPr>
          <w:sz w:val="24"/>
          <w:szCs w:val="24"/>
        </w:rPr>
      </w:pPr>
      <w:r w:rsidRPr="00437BF6">
        <w:rPr>
          <w:sz w:val="24"/>
          <w:szCs w:val="24"/>
        </w:rPr>
        <w:t xml:space="preserve">The secretary </w:t>
      </w:r>
      <w:r w:rsidR="0039729F">
        <w:rPr>
          <w:sz w:val="24"/>
          <w:szCs w:val="24"/>
        </w:rPr>
        <w:t>should</w:t>
      </w:r>
      <w:r w:rsidRPr="00437BF6">
        <w:rPr>
          <w:sz w:val="24"/>
          <w:szCs w:val="24"/>
        </w:rPr>
        <w:t xml:space="preserve"> receive nominations for positions in writing</w:t>
      </w:r>
      <w:r w:rsidR="002631AF" w:rsidRPr="00437BF6">
        <w:rPr>
          <w:sz w:val="24"/>
          <w:szCs w:val="24"/>
        </w:rPr>
        <w:t xml:space="preserve"> at least </w:t>
      </w:r>
      <w:r w:rsidR="0039729F">
        <w:rPr>
          <w:sz w:val="24"/>
          <w:szCs w:val="24"/>
        </w:rPr>
        <w:t>14</w:t>
      </w:r>
      <w:r w:rsidR="004B1D57" w:rsidRPr="00437BF6">
        <w:rPr>
          <w:sz w:val="24"/>
          <w:szCs w:val="24"/>
        </w:rPr>
        <w:t xml:space="preserve"> days</w:t>
      </w:r>
      <w:r w:rsidR="002631AF" w:rsidRPr="00437BF6">
        <w:rPr>
          <w:sz w:val="24"/>
          <w:szCs w:val="24"/>
        </w:rPr>
        <w:t xml:space="preserve"> prior to the AGM. Nominations must be proposed and seconded by full members and with the agreement of the nominated person. </w:t>
      </w:r>
      <w:r w:rsidR="0039729F">
        <w:rPr>
          <w:sz w:val="24"/>
          <w:szCs w:val="24"/>
        </w:rPr>
        <w:t>Alternatively, nominations can be made at the ASM or later and accepted if proposed and approved by the Executive Committee.</w:t>
      </w:r>
    </w:p>
    <w:p w:rsidR="007C7308" w:rsidRPr="00437BF6" w:rsidRDefault="00476504" w:rsidP="00476504">
      <w:pPr>
        <w:pStyle w:val="ListParagraph"/>
        <w:numPr>
          <w:ilvl w:val="0"/>
          <w:numId w:val="11"/>
        </w:numPr>
        <w:spacing w:line="360" w:lineRule="auto"/>
        <w:jc w:val="both"/>
        <w:rPr>
          <w:sz w:val="24"/>
          <w:szCs w:val="24"/>
        </w:rPr>
      </w:pPr>
      <w:r w:rsidRPr="00437BF6">
        <w:rPr>
          <w:sz w:val="24"/>
          <w:szCs w:val="24"/>
        </w:rPr>
        <w:t>The President</w:t>
      </w:r>
      <w:r w:rsidR="00461246" w:rsidRPr="00437BF6">
        <w:rPr>
          <w:sz w:val="24"/>
          <w:szCs w:val="24"/>
        </w:rPr>
        <w:t xml:space="preserve"> will hold office for 1</w:t>
      </w:r>
      <w:r w:rsidRPr="00437BF6">
        <w:rPr>
          <w:sz w:val="24"/>
          <w:szCs w:val="24"/>
        </w:rPr>
        <w:t xml:space="preserve"> year</w:t>
      </w:r>
      <w:r w:rsidR="0039729F">
        <w:rPr>
          <w:sz w:val="24"/>
          <w:szCs w:val="24"/>
        </w:rPr>
        <w:t>, will be selected from the existing Committee and must have been an active member of the committee for at least  2 years previous to nomination</w:t>
      </w:r>
      <w:r w:rsidRPr="00437BF6">
        <w:rPr>
          <w:sz w:val="24"/>
          <w:szCs w:val="24"/>
        </w:rPr>
        <w:t xml:space="preserve">.  </w:t>
      </w:r>
      <w:r w:rsidR="0039729F" w:rsidRPr="00437BF6">
        <w:rPr>
          <w:sz w:val="24"/>
          <w:szCs w:val="24"/>
        </w:rPr>
        <w:t>Past President and President Elect will hold office for 1 year</w:t>
      </w:r>
      <w:r w:rsidR="0039729F">
        <w:rPr>
          <w:sz w:val="24"/>
          <w:szCs w:val="24"/>
        </w:rPr>
        <w:t xml:space="preserve">. </w:t>
      </w:r>
      <w:r w:rsidRPr="00437BF6">
        <w:rPr>
          <w:sz w:val="24"/>
          <w:szCs w:val="24"/>
        </w:rPr>
        <w:t xml:space="preserve"> The remaining positions will </w:t>
      </w:r>
      <w:r w:rsidR="007C7308" w:rsidRPr="00437BF6">
        <w:rPr>
          <w:sz w:val="24"/>
          <w:szCs w:val="24"/>
        </w:rPr>
        <w:t>be held f</w:t>
      </w:r>
      <w:r w:rsidR="00756438">
        <w:rPr>
          <w:sz w:val="24"/>
          <w:szCs w:val="24"/>
        </w:rPr>
        <w:t>or 2</w:t>
      </w:r>
      <w:r w:rsidR="007C7308" w:rsidRPr="00437BF6">
        <w:rPr>
          <w:sz w:val="24"/>
          <w:szCs w:val="24"/>
        </w:rPr>
        <w:t xml:space="preserve"> year</w:t>
      </w:r>
      <w:r w:rsidR="00756438">
        <w:rPr>
          <w:sz w:val="24"/>
          <w:szCs w:val="24"/>
        </w:rPr>
        <w:t>s</w:t>
      </w:r>
      <w:r w:rsidR="007C7308" w:rsidRPr="00437BF6">
        <w:rPr>
          <w:sz w:val="24"/>
          <w:szCs w:val="24"/>
        </w:rPr>
        <w:t xml:space="preserve">, </w:t>
      </w:r>
      <w:r w:rsidRPr="00437BF6">
        <w:rPr>
          <w:sz w:val="24"/>
          <w:szCs w:val="24"/>
        </w:rPr>
        <w:t xml:space="preserve">and the officers will be </w:t>
      </w:r>
      <w:r w:rsidR="007C7308" w:rsidRPr="00437BF6">
        <w:rPr>
          <w:sz w:val="24"/>
          <w:szCs w:val="24"/>
        </w:rPr>
        <w:t xml:space="preserve">eligible for re-election to the </w:t>
      </w:r>
      <w:r w:rsidRPr="00437BF6">
        <w:rPr>
          <w:sz w:val="24"/>
          <w:szCs w:val="24"/>
        </w:rPr>
        <w:t xml:space="preserve">same </w:t>
      </w:r>
      <w:r w:rsidR="007C7308" w:rsidRPr="00437BF6">
        <w:rPr>
          <w:sz w:val="24"/>
          <w:szCs w:val="24"/>
        </w:rPr>
        <w:t xml:space="preserve">post at the </w:t>
      </w:r>
      <w:r w:rsidR="002631AF" w:rsidRPr="00437BF6">
        <w:rPr>
          <w:sz w:val="24"/>
          <w:szCs w:val="24"/>
        </w:rPr>
        <w:t>AGM for</w:t>
      </w:r>
      <w:r w:rsidR="00461246" w:rsidRPr="00437BF6">
        <w:rPr>
          <w:sz w:val="24"/>
          <w:szCs w:val="24"/>
        </w:rPr>
        <w:t xml:space="preserve"> up to a maximum of 5</w:t>
      </w:r>
      <w:r w:rsidR="007C7308" w:rsidRPr="00437BF6">
        <w:rPr>
          <w:sz w:val="24"/>
          <w:szCs w:val="24"/>
        </w:rPr>
        <w:t xml:space="preserve"> years. </w:t>
      </w:r>
      <w:r w:rsidRPr="00437BF6">
        <w:rPr>
          <w:sz w:val="24"/>
          <w:szCs w:val="24"/>
        </w:rPr>
        <w:t>They will then be eligible for re-e</w:t>
      </w:r>
      <w:r w:rsidR="00461246" w:rsidRPr="00437BF6">
        <w:rPr>
          <w:sz w:val="24"/>
          <w:szCs w:val="24"/>
        </w:rPr>
        <w:t>lection after an interval of 1</w:t>
      </w:r>
      <w:r w:rsidRPr="00437BF6">
        <w:rPr>
          <w:sz w:val="24"/>
          <w:szCs w:val="24"/>
        </w:rPr>
        <w:t xml:space="preserve"> year. </w:t>
      </w:r>
    </w:p>
    <w:p w:rsidR="007C7308" w:rsidRPr="00437BF6" w:rsidRDefault="007C7308" w:rsidP="00476504">
      <w:pPr>
        <w:pStyle w:val="ListParagraph"/>
        <w:numPr>
          <w:ilvl w:val="0"/>
          <w:numId w:val="11"/>
        </w:numPr>
        <w:spacing w:line="360" w:lineRule="auto"/>
        <w:jc w:val="both"/>
        <w:rPr>
          <w:sz w:val="24"/>
          <w:szCs w:val="24"/>
        </w:rPr>
      </w:pPr>
      <w:r w:rsidRPr="00437BF6">
        <w:rPr>
          <w:sz w:val="24"/>
          <w:szCs w:val="24"/>
        </w:rPr>
        <w:t>A</w:t>
      </w:r>
      <w:r w:rsidR="00DD394F" w:rsidRPr="00437BF6">
        <w:rPr>
          <w:sz w:val="24"/>
          <w:szCs w:val="24"/>
        </w:rPr>
        <w:t xml:space="preserve">n officer </w:t>
      </w:r>
      <w:r w:rsidR="0039729F">
        <w:rPr>
          <w:sz w:val="24"/>
          <w:szCs w:val="24"/>
        </w:rPr>
        <w:t xml:space="preserve">must be active and work within the Committee. An officer </w:t>
      </w:r>
      <w:r w:rsidR="00DD394F" w:rsidRPr="00437BF6">
        <w:rPr>
          <w:sz w:val="24"/>
          <w:szCs w:val="24"/>
        </w:rPr>
        <w:t>can resign from a</w:t>
      </w:r>
      <w:r w:rsidRPr="00437BF6">
        <w:rPr>
          <w:sz w:val="24"/>
          <w:szCs w:val="24"/>
        </w:rPr>
        <w:t xml:space="preserve"> post </w:t>
      </w:r>
      <w:r w:rsidR="00DD394F" w:rsidRPr="00437BF6">
        <w:rPr>
          <w:sz w:val="24"/>
          <w:szCs w:val="24"/>
        </w:rPr>
        <w:t xml:space="preserve">by notifying the secretary in writing, who will then notify the President. </w:t>
      </w:r>
    </w:p>
    <w:p w:rsidR="007C7308" w:rsidRPr="00437BF6" w:rsidRDefault="00DD394F" w:rsidP="00476504">
      <w:pPr>
        <w:pStyle w:val="ListParagraph"/>
        <w:numPr>
          <w:ilvl w:val="0"/>
          <w:numId w:val="11"/>
        </w:numPr>
        <w:spacing w:line="360" w:lineRule="auto"/>
        <w:jc w:val="both"/>
        <w:rPr>
          <w:sz w:val="24"/>
          <w:szCs w:val="24"/>
        </w:rPr>
      </w:pPr>
      <w:r w:rsidRPr="00437BF6">
        <w:rPr>
          <w:sz w:val="24"/>
          <w:szCs w:val="24"/>
        </w:rPr>
        <w:t xml:space="preserve">If a post becomes </w:t>
      </w:r>
      <w:r w:rsidR="000826B3" w:rsidRPr="00437BF6">
        <w:rPr>
          <w:sz w:val="24"/>
          <w:szCs w:val="24"/>
        </w:rPr>
        <w:t>vac</w:t>
      </w:r>
      <w:r w:rsidRPr="00437BF6">
        <w:rPr>
          <w:sz w:val="24"/>
          <w:szCs w:val="24"/>
        </w:rPr>
        <w:t>ant, the Executive Committee will be empowered</w:t>
      </w:r>
      <w:r w:rsidR="000826B3" w:rsidRPr="00437BF6">
        <w:rPr>
          <w:sz w:val="24"/>
          <w:szCs w:val="24"/>
        </w:rPr>
        <w:t xml:space="preserve"> to fill the vacancy until the next AGM. </w:t>
      </w:r>
    </w:p>
    <w:p w:rsidR="000826B3" w:rsidRPr="0039729F" w:rsidRDefault="00DD394F" w:rsidP="00476504">
      <w:pPr>
        <w:pStyle w:val="ListParagraph"/>
        <w:numPr>
          <w:ilvl w:val="0"/>
          <w:numId w:val="11"/>
        </w:numPr>
        <w:spacing w:line="360" w:lineRule="auto"/>
        <w:jc w:val="both"/>
        <w:rPr>
          <w:sz w:val="24"/>
          <w:szCs w:val="24"/>
        </w:rPr>
      </w:pPr>
      <w:r w:rsidRPr="0039729F">
        <w:rPr>
          <w:sz w:val="24"/>
          <w:szCs w:val="24"/>
        </w:rPr>
        <w:t xml:space="preserve">The </w:t>
      </w:r>
      <w:r w:rsidR="000826B3" w:rsidRPr="0039729F">
        <w:rPr>
          <w:sz w:val="24"/>
          <w:szCs w:val="24"/>
        </w:rPr>
        <w:t>Executive Committee can co-opt full members</w:t>
      </w:r>
      <w:r w:rsidRPr="0039729F">
        <w:rPr>
          <w:sz w:val="24"/>
          <w:szCs w:val="24"/>
        </w:rPr>
        <w:t xml:space="preserve"> to serve on the committee</w:t>
      </w:r>
      <w:r w:rsidR="000826B3" w:rsidRPr="0039729F">
        <w:rPr>
          <w:sz w:val="24"/>
          <w:szCs w:val="24"/>
        </w:rPr>
        <w:t xml:space="preserve"> at their discretion</w:t>
      </w:r>
      <w:r w:rsidR="00756438" w:rsidRPr="0039729F">
        <w:rPr>
          <w:sz w:val="24"/>
          <w:szCs w:val="24"/>
        </w:rPr>
        <w:t xml:space="preserve"> for a fixed term</w:t>
      </w:r>
      <w:r w:rsidR="000826B3" w:rsidRPr="0039729F">
        <w:rPr>
          <w:sz w:val="24"/>
          <w:szCs w:val="24"/>
        </w:rPr>
        <w:t xml:space="preserve">. </w:t>
      </w:r>
    </w:p>
    <w:p w:rsidR="00C1510D" w:rsidRPr="0039729F" w:rsidRDefault="00756438" w:rsidP="00C1510D">
      <w:pPr>
        <w:pStyle w:val="ListParagraph"/>
        <w:numPr>
          <w:ilvl w:val="0"/>
          <w:numId w:val="11"/>
        </w:numPr>
        <w:spacing w:line="360" w:lineRule="auto"/>
        <w:jc w:val="both"/>
        <w:rPr>
          <w:sz w:val="24"/>
          <w:szCs w:val="24"/>
        </w:rPr>
      </w:pPr>
      <w:r w:rsidRPr="0039729F">
        <w:rPr>
          <w:sz w:val="24"/>
          <w:szCs w:val="24"/>
        </w:rPr>
        <w:t>The President will be the A</w:t>
      </w:r>
      <w:r w:rsidR="00DD394F" w:rsidRPr="0039729F">
        <w:rPr>
          <w:sz w:val="24"/>
          <w:szCs w:val="24"/>
        </w:rPr>
        <w:t>mbas</w:t>
      </w:r>
      <w:r w:rsidRPr="0039729F">
        <w:rPr>
          <w:sz w:val="24"/>
          <w:szCs w:val="24"/>
        </w:rPr>
        <w:t xml:space="preserve">sador for the </w:t>
      </w:r>
      <w:r w:rsidR="00EE5EAB" w:rsidRPr="0039729F">
        <w:rPr>
          <w:sz w:val="24"/>
          <w:szCs w:val="24"/>
        </w:rPr>
        <w:t xml:space="preserve">society and </w:t>
      </w:r>
      <w:r w:rsidR="00C1510D" w:rsidRPr="0039729F">
        <w:rPr>
          <w:sz w:val="24"/>
          <w:szCs w:val="24"/>
        </w:rPr>
        <w:t>be the delegate</w:t>
      </w:r>
      <w:r w:rsidR="00EE5EAB" w:rsidRPr="0039729F">
        <w:rPr>
          <w:sz w:val="24"/>
          <w:szCs w:val="24"/>
        </w:rPr>
        <w:t xml:space="preserve"> </w:t>
      </w:r>
      <w:r w:rsidRPr="0039729F">
        <w:rPr>
          <w:sz w:val="24"/>
          <w:szCs w:val="24"/>
        </w:rPr>
        <w:t>at the C</w:t>
      </w:r>
      <w:r w:rsidR="000826B3" w:rsidRPr="0039729F">
        <w:rPr>
          <w:sz w:val="24"/>
          <w:szCs w:val="24"/>
        </w:rPr>
        <w:t>ouncil of I</w:t>
      </w:r>
      <w:r w:rsidR="00DD394F" w:rsidRPr="0039729F">
        <w:rPr>
          <w:sz w:val="24"/>
          <w:szCs w:val="24"/>
        </w:rPr>
        <w:t xml:space="preserve">nternational Association of Paediatric Dentistry. </w:t>
      </w:r>
      <w:r w:rsidRPr="0039729F">
        <w:rPr>
          <w:sz w:val="24"/>
          <w:szCs w:val="24"/>
        </w:rPr>
        <w:t>He/she may c</w:t>
      </w:r>
      <w:r>
        <w:rPr>
          <w:sz w:val="24"/>
          <w:szCs w:val="24"/>
        </w:rPr>
        <w:t xml:space="preserve">o-opt </w:t>
      </w:r>
      <w:r>
        <w:rPr>
          <w:sz w:val="24"/>
          <w:szCs w:val="24"/>
        </w:rPr>
        <w:lastRenderedPageBreak/>
        <w:t xml:space="preserve">another member to represent the ISDC at </w:t>
      </w:r>
      <w:r w:rsidR="00C1510D">
        <w:rPr>
          <w:sz w:val="24"/>
          <w:szCs w:val="24"/>
        </w:rPr>
        <w:t xml:space="preserve">IAPD </w:t>
      </w:r>
      <w:r>
        <w:rPr>
          <w:sz w:val="24"/>
          <w:szCs w:val="24"/>
        </w:rPr>
        <w:t xml:space="preserve">Council to ensure representation at Council. </w:t>
      </w:r>
      <w:r w:rsidR="00C1510D" w:rsidRPr="0039729F">
        <w:t>All voting delegates to Council must hold current individual membership in IAPD.</w:t>
      </w:r>
    </w:p>
    <w:p w:rsidR="00476504" w:rsidRPr="00437BF6" w:rsidRDefault="004B1D57" w:rsidP="000826B3">
      <w:pPr>
        <w:rPr>
          <w:b/>
          <w:sz w:val="24"/>
          <w:szCs w:val="24"/>
        </w:rPr>
      </w:pPr>
      <w:r w:rsidRPr="00437BF6">
        <w:rPr>
          <w:b/>
          <w:sz w:val="24"/>
          <w:szCs w:val="24"/>
        </w:rPr>
        <w:t>ARTICLE 5</w:t>
      </w:r>
    </w:p>
    <w:p w:rsidR="00185D47" w:rsidRPr="0039729F" w:rsidRDefault="00476504" w:rsidP="000826B3">
      <w:pPr>
        <w:rPr>
          <w:sz w:val="24"/>
          <w:szCs w:val="24"/>
        </w:rPr>
      </w:pPr>
      <w:r w:rsidRPr="00437BF6">
        <w:rPr>
          <w:sz w:val="24"/>
          <w:szCs w:val="24"/>
        </w:rPr>
        <w:t xml:space="preserve">Duties </w:t>
      </w:r>
      <w:r w:rsidRPr="0039729F">
        <w:rPr>
          <w:sz w:val="24"/>
          <w:szCs w:val="24"/>
        </w:rPr>
        <w:t>of Officers:</w:t>
      </w:r>
    </w:p>
    <w:p w:rsidR="00185D47" w:rsidRPr="0039729F" w:rsidRDefault="00476504" w:rsidP="00476504">
      <w:pPr>
        <w:pStyle w:val="ListParagraph"/>
        <w:numPr>
          <w:ilvl w:val="0"/>
          <w:numId w:val="12"/>
        </w:numPr>
        <w:spacing w:line="360" w:lineRule="auto"/>
        <w:jc w:val="both"/>
        <w:rPr>
          <w:b/>
          <w:sz w:val="24"/>
          <w:szCs w:val="24"/>
        </w:rPr>
      </w:pPr>
      <w:r w:rsidRPr="0039729F">
        <w:rPr>
          <w:sz w:val="24"/>
          <w:szCs w:val="24"/>
        </w:rPr>
        <w:t>The President will</w:t>
      </w:r>
      <w:r w:rsidR="00185D47" w:rsidRPr="0039729F">
        <w:rPr>
          <w:sz w:val="24"/>
          <w:szCs w:val="24"/>
        </w:rPr>
        <w:t xml:space="preserve"> preside at all meetings, decide about questions of order, interpret rules of </w:t>
      </w:r>
      <w:r w:rsidRPr="0039729F">
        <w:rPr>
          <w:sz w:val="24"/>
          <w:szCs w:val="24"/>
        </w:rPr>
        <w:t xml:space="preserve">the </w:t>
      </w:r>
      <w:r w:rsidR="00185D47" w:rsidRPr="0039729F">
        <w:rPr>
          <w:sz w:val="24"/>
          <w:szCs w:val="24"/>
        </w:rPr>
        <w:t xml:space="preserve">society, sign the minutes and be the Chairperson of the Executive Committee. If </w:t>
      </w:r>
      <w:r w:rsidRPr="0039729F">
        <w:rPr>
          <w:sz w:val="24"/>
          <w:szCs w:val="24"/>
        </w:rPr>
        <w:t xml:space="preserve">the President is unavailable, </w:t>
      </w:r>
      <w:r w:rsidR="00185D47" w:rsidRPr="0039729F">
        <w:rPr>
          <w:sz w:val="24"/>
          <w:szCs w:val="24"/>
        </w:rPr>
        <w:t>the Past-President can deputise</w:t>
      </w:r>
      <w:r w:rsidRPr="0039729F">
        <w:rPr>
          <w:sz w:val="24"/>
          <w:szCs w:val="24"/>
        </w:rPr>
        <w:t xml:space="preserve"> or the President can appoint a Chairperson for the meeting. </w:t>
      </w:r>
      <w:r w:rsidR="00812CC6" w:rsidRPr="0039729F">
        <w:rPr>
          <w:sz w:val="24"/>
          <w:szCs w:val="24"/>
        </w:rPr>
        <w:t>The president will liase with IAPD on behalf of the society.</w:t>
      </w:r>
    </w:p>
    <w:p w:rsidR="00EE5EAB" w:rsidRPr="0039729F" w:rsidRDefault="0044794B" w:rsidP="00476504">
      <w:pPr>
        <w:pStyle w:val="ListParagraph"/>
        <w:numPr>
          <w:ilvl w:val="0"/>
          <w:numId w:val="12"/>
        </w:numPr>
        <w:spacing w:line="360" w:lineRule="auto"/>
        <w:jc w:val="both"/>
        <w:rPr>
          <w:b/>
          <w:sz w:val="24"/>
          <w:szCs w:val="24"/>
        </w:rPr>
      </w:pPr>
      <w:r w:rsidRPr="0039729F">
        <w:rPr>
          <w:sz w:val="24"/>
          <w:szCs w:val="24"/>
        </w:rPr>
        <w:t>The s</w:t>
      </w:r>
      <w:r w:rsidR="000B194C" w:rsidRPr="0039729F">
        <w:rPr>
          <w:sz w:val="24"/>
          <w:szCs w:val="24"/>
        </w:rPr>
        <w:t xml:space="preserve">ecretary </w:t>
      </w:r>
      <w:r w:rsidRPr="0039729F">
        <w:rPr>
          <w:sz w:val="24"/>
          <w:szCs w:val="24"/>
        </w:rPr>
        <w:t>wi</w:t>
      </w:r>
      <w:r w:rsidR="00A8039E" w:rsidRPr="0039729F">
        <w:rPr>
          <w:sz w:val="24"/>
          <w:szCs w:val="24"/>
        </w:rPr>
        <w:t>l</w:t>
      </w:r>
      <w:r w:rsidRPr="0039729F">
        <w:rPr>
          <w:sz w:val="24"/>
          <w:szCs w:val="24"/>
        </w:rPr>
        <w:t>l</w:t>
      </w:r>
      <w:r w:rsidR="00A8039E" w:rsidRPr="0039729F">
        <w:rPr>
          <w:sz w:val="24"/>
          <w:szCs w:val="24"/>
        </w:rPr>
        <w:t xml:space="preserve"> b</w:t>
      </w:r>
      <w:r w:rsidRPr="0039729F">
        <w:rPr>
          <w:sz w:val="24"/>
          <w:szCs w:val="24"/>
        </w:rPr>
        <w:t>e responsible for all business of the s</w:t>
      </w:r>
      <w:r w:rsidR="00A8039E" w:rsidRPr="0039729F">
        <w:rPr>
          <w:sz w:val="24"/>
          <w:szCs w:val="24"/>
        </w:rPr>
        <w:t xml:space="preserve">ociety, </w:t>
      </w:r>
      <w:r w:rsidR="00EB33AC" w:rsidRPr="0039729F">
        <w:rPr>
          <w:sz w:val="24"/>
          <w:szCs w:val="24"/>
        </w:rPr>
        <w:t xml:space="preserve">arrange committee and general meetings, </w:t>
      </w:r>
      <w:r w:rsidR="00A8039E" w:rsidRPr="0039729F">
        <w:rPr>
          <w:sz w:val="24"/>
          <w:szCs w:val="24"/>
        </w:rPr>
        <w:t>retain minutes</w:t>
      </w:r>
      <w:r w:rsidRPr="0039729F">
        <w:rPr>
          <w:sz w:val="24"/>
          <w:szCs w:val="24"/>
        </w:rPr>
        <w:t xml:space="preserve"> of meetings, conduct correspondence</w:t>
      </w:r>
      <w:r w:rsidR="00EE5EAB" w:rsidRPr="0039729F">
        <w:rPr>
          <w:sz w:val="24"/>
          <w:szCs w:val="24"/>
        </w:rPr>
        <w:t xml:space="preserve"> and </w:t>
      </w:r>
      <w:r w:rsidRPr="0039729F">
        <w:rPr>
          <w:sz w:val="24"/>
          <w:szCs w:val="24"/>
        </w:rPr>
        <w:t xml:space="preserve"> prepare reports</w:t>
      </w:r>
      <w:r w:rsidR="00EE5EAB" w:rsidRPr="0039729F">
        <w:rPr>
          <w:sz w:val="24"/>
          <w:szCs w:val="24"/>
        </w:rPr>
        <w:t>.</w:t>
      </w:r>
    </w:p>
    <w:p w:rsidR="00185D47" w:rsidRPr="0039729F" w:rsidRDefault="00EE5EAB" w:rsidP="00476504">
      <w:pPr>
        <w:pStyle w:val="ListParagraph"/>
        <w:numPr>
          <w:ilvl w:val="0"/>
          <w:numId w:val="12"/>
        </w:numPr>
        <w:spacing w:line="360" w:lineRule="auto"/>
        <w:jc w:val="both"/>
        <w:rPr>
          <w:b/>
          <w:sz w:val="24"/>
          <w:szCs w:val="24"/>
        </w:rPr>
      </w:pPr>
      <w:r w:rsidRPr="0039729F">
        <w:rPr>
          <w:sz w:val="24"/>
          <w:szCs w:val="24"/>
        </w:rPr>
        <w:t>The membership secretary</w:t>
      </w:r>
      <w:r w:rsidR="0044794B" w:rsidRPr="0039729F">
        <w:rPr>
          <w:sz w:val="24"/>
          <w:szCs w:val="24"/>
        </w:rPr>
        <w:t xml:space="preserve"> </w:t>
      </w:r>
      <w:r w:rsidRPr="0039729F">
        <w:rPr>
          <w:sz w:val="24"/>
          <w:szCs w:val="24"/>
        </w:rPr>
        <w:t xml:space="preserve">will recruit and </w:t>
      </w:r>
      <w:r w:rsidR="0044794B" w:rsidRPr="0039729F">
        <w:rPr>
          <w:sz w:val="24"/>
          <w:szCs w:val="24"/>
        </w:rPr>
        <w:t>maintain the</w:t>
      </w:r>
      <w:r w:rsidR="00A8039E" w:rsidRPr="0039729F">
        <w:rPr>
          <w:sz w:val="24"/>
          <w:szCs w:val="24"/>
        </w:rPr>
        <w:t xml:space="preserve"> membership database. </w:t>
      </w:r>
    </w:p>
    <w:p w:rsidR="00A8039E" w:rsidRPr="0039729F" w:rsidRDefault="0044794B" w:rsidP="00476504">
      <w:pPr>
        <w:pStyle w:val="ListParagraph"/>
        <w:numPr>
          <w:ilvl w:val="0"/>
          <w:numId w:val="12"/>
        </w:numPr>
        <w:spacing w:line="360" w:lineRule="auto"/>
        <w:jc w:val="both"/>
        <w:rPr>
          <w:b/>
          <w:sz w:val="24"/>
          <w:szCs w:val="24"/>
        </w:rPr>
      </w:pPr>
      <w:r w:rsidRPr="0039729F">
        <w:rPr>
          <w:sz w:val="24"/>
          <w:szCs w:val="24"/>
        </w:rPr>
        <w:t xml:space="preserve">The treasurer will administer the </w:t>
      </w:r>
      <w:r w:rsidR="00A8039E" w:rsidRPr="0039729F">
        <w:rPr>
          <w:sz w:val="24"/>
          <w:szCs w:val="24"/>
        </w:rPr>
        <w:t xml:space="preserve">finances </w:t>
      </w:r>
      <w:r w:rsidRPr="0039729F">
        <w:rPr>
          <w:sz w:val="24"/>
          <w:szCs w:val="24"/>
        </w:rPr>
        <w:t xml:space="preserve">of the society </w:t>
      </w:r>
      <w:r w:rsidR="00A8039E" w:rsidRPr="0039729F">
        <w:rPr>
          <w:sz w:val="24"/>
          <w:szCs w:val="24"/>
        </w:rPr>
        <w:t xml:space="preserve">and discharge all accounts with the approval </w:t>
      </w:r>
      <w:r w:rsidRPr="0039729F">
        <w:rPr>
          <w:sz w:val="24"/>
          <w:szCs w:val="24"/>
        </w:rPr>
        <w:t xml:space="preserve">of the Executive Committee. </w:t>
      </w:r>
    </w:p>
    <w:p w:rsidR="0044794B" w:rsidRPr="0039729F" w:rsidRDefault="0044794B" w:rsidP="00461246">
      <w:pPr>
        <w:pStyle w:val="ListParagraph"/>
        <w:numPr>
          <w:ilvl w:val="0"/>
          <w:numId w:val="12"/>
        </w:numPr>
        <w:spacing w:line="360" w:lineRule="auto"/>
        <w:jc w:val="both"/>
        <w:rPr>
          <w:b/>
          <w:sz w:val="24"/>
          <w:szCs w:val="24"/>
        </w:rPr>
      </w:pPr>
      <w:r w:rsidRPr="0039729F">
        <w:rPr>
          <w:sz w:val="24"/>
          <w:szCs w:val="24"/>
        </w:rPr>
        <w:t xml:space="preserve">The website coordinator will be responsible for maintaining and updating the society website </w:t>
      </w:r>
      <w:r w:rsidR="00EE5EAB" w:rsidRPr="0039729F">
        <w:rPr>
          <w:sz w:val="24"/>
          <w:szCs w:val="24"/>
        </w:rPr>
        <w:t xml:space="preserve">and electronic messaging </w:t>
      </w:r>
      <w:r w:rsidRPr="0039729F">
        <w:rPr>
          <w:sz w:val="24"/>
          <w:szCs w:val="24"/>
        </w:rPr>
        <w:t xml:space="preserve">as required. </w:t>
      </w:r>
    </w:p>
    <w:p w:rsidR="0044794B" w:rsidRPr="0039729F" w:rsidRDefault="0044794B" w:rsidP="00461246">
      <w:pPr>
        <w:pStyle w:val="ListParagraph"/>
        <w:spacing w:line="360" w:lineRule="auto"/>
        <w:ind w:left="0"/>
        <w:jc w:val="both"/>
        <w:rPr>
          <w:sz w:val="24"/>
          <w:szCs w:val="24"/>
        </w:rPr>
      </w:pPr>
    </w:p>
    <w:p w:rsidR="0044794B" w:rsidRPr="00437BF6" w:rsidRDefault="004B1D57" w:rsidP="00461246">
      <w:pPr>
        <w:pStyle w:val="ListParagraph"/>
        <w:spacing w:line="360" w:lineRule="auto"/>
        <w:ind w:left="0"/>
        <w:jc w:val="both"/>
        <w:rPr>
          <w:b/>
          <w:sz w:val="24"/>
          <w:szCs w:val="24"/>
        </w:rPr>
      </w:pPr>
      <w:r w:rsidRPr="0039729F">
        <w:rPr>
          <w:b/>
          <w:sz w:val="24"/>
          <w:szCs w:val="24"/>
        </w:rPr>
        <w:t>ARTICLE 6</w:t>
      </w:r>
    </w:p>
    <w:p w:rsidR="0044794B" w:rsidRPr="00437BF6" w:rsidRDefault="0044794B" w:rsidP="0044794B">
      <w:pPr>
        <w:spacing w:line="360" w:lineRule="auto"/>
        <w:jc w:val="both"/>
        <w:rPr>
          <w:sz w:val="24"/>
          <w:szCs w:val="24"/>
        </w:rPr>
      </w:pPr>
      <w:r w:rsidRPr="00437BF6">
        <w:rPr>
          <w:sz w:val="24"/>
          <w:szCs w:val="24"/>
        </w:rPr>
        <w:t>Meetings:</w:t>
      </w:r>
    </w:p>
    <w:p w:rsidR="00EB33AC" w:rsidRPr="00437BF6" w:rsidRDefault="00EB33AC" w:rsidP="00682FFA">
      <w:pPr>
        <w:pStyle w:val="ListParagraph"/>
        <w:numPr>
          <w:ilvl w:val="0"/>
          <w:numId w:val="13"/>
        </w:numPr>
        <w:spacing w:line="360" w:lineRule="auto"/>
        <w:jc w:val="both"/>
        <w:rPr>
          <w:sz w:val="24"/>
          <w:szCs w:val="24"/>
        </w:rPr>
      </w:pPr>
      <w:r w:rsidRPr="00437BF6">
        <w:rPr>
          <w:sz w:val="24"/>
          <w:szCs w:val="24"/>
        </w:rPr>
        <w:t xml:space="preserve">The AGM will be </w:t>
      </w:r>
      <w:r w:rsidR="008D3916" w:rsidRPr="00437BF6">
        <w:rPr>
          <w:sz w:val="24"/>
          <w:szCs w:val="24"/>
        </w:rPr>
        <w:t>held on a date agreed by the Executive Committee, with a minimum of 28 days notice</w:t>
      </w:r>
      <w:r w:rsidRPr="00437BF6">
        <w:rPr>
          <w:sz w:val="24"/>
          <w:szCs w:val="24"/>
        </w:rPr>
        <w:t xml:space="preserve">. The AGM will include an annual report from the President, secretary, treasurer and website coordinator. </w:t>
      </w:r>
    </w:p>
    <w:p w:rsidR="00EB33AC" w:rsidRPr="00437BF6" w:rsidRDefault="00EB33AC" w:rsidP="00682FFA">
      <w:pPr>
        <w:pStyle w:val="ListParagraph"/>
        <w:numPr>
          <w:ilvl w:val="0"/>
          <w:numId w:val="13"/>
        </w:numPr>
        <w:spacing w:line="360" w:lineRule="auto"/>
        <w:jc w:val="both"/>
        <w:rPr>
          <w:sz w:val="24"/>
          <w:szCs w:val="24"/>
        </w:rPr>
      </w:pPr>
      <w:r w:rsidRPr="00437BF6">
        <w:rPr>
          <w:sz w:val="24"/>
          <w:szCs w:val="24"/>
        </w:rPr>
        <w:t>A General Meeting can be arranged by the secretary at either the request of the committee or at least ten full members of the society. A written notice will be sent to every member not less than 28 days before the meeting.</w:t>
      </w:r>
    </w:p>
    <w:p w:rsidR="00EB33AC" w:rsidRPr="00437BF6" w:rsidRDefault="00EB33AC" w:rsidP="00682FFA">
      <w:pPr>
        <w:pStyle w:val="ListParagraph"/>
        <w:numPr>
          <w:ilvl w:val="0"/>
          <w:numId w:val="13"/>
        </w:numPr>
        <w:spacing w:line="360" w:lineRule="auto"/>
        <w:jc w:val="both"/>
        <w:rPr>
          <w:sz w:val="24"/>
          <w:szCs w:val="24"/>
        </w:rPr>
      </w:pPr>
      <w:r w:rsidRPr="00437BF6">
        <w:rPr>
          <w:sz w:val="24"/>
          <w:szCs w:val="24"/>
        </w:rPr>
        <w:t xml:space="preserve">The secretary can arrange, with the agreement of the committee, any other type of </w:t>
      </w:r>
      <w:r w:rsidR="008D3916" w:rsidRPr="00437BF6">
        <w:rPr>
          <w:sz w:val="24"/>
          <w:szCs w:val="24"/>
        </w:rPr>
        <w:t xml:space="preserve">meeting or event, in the name of the society, providing that votes are not taken on any matters relating to the running or policies of the society. </w:t>
      </w:r>
    </w:p>
    <w:p w:rsidR="008D3916" w:rsidRPr="00437BF6" w:rsidRDefault="008D3916" w:rsidP="00682FFA">
      <w:pPr>
        <w:pStyle w:val="ListParagraph"/>
        <w:numPr>
          <w:ilvl w:val="0"/>
          <w:numId w:val="13"/>
        </w:numPr>
        <w:spacing w:line="360" w:lineRule="auto"/>
        <w:jc w:val="both"/>
        <w:rPr>
          <w:sz w:val="24"/>
          <w:szCs w:val="24"/>
        </w:rPr>
      </w:pPr>
      <w:r w:rsidRPr="00437BF6">
        <w:rPr>
          <w:sz w:val="24"/>
          <w:szCs w:val="24"/>
        </w:rPr>
        <w:lastRenderedPageBreak/>
        <w:t xml:space="preserve">Emergency meetings can be held, once the reason for the meeting has been defined and approved by the secretary. </w:t>
      </w:r>
    </w:p>
    <w:p w:rsidR="00554BEB" w:rsidRPr="00437BF6" w:rsidRDefault="00554BEB" w:rsidP="00682FFA">
      <w:pPr>
        <w:pStyle w:val="ListParagraph"/>
        <w:numPr>
          <w:ilvl w:val="0"/>
          <w:numId w:val="13"/>
        </w:numPr>
        <w:spacing w:line="360" w:lineRule="auto"/>
        <w:jc w:val="both"/>
        <w:rPr>
          <w:sz w:val="24"/>
          <w:szCs w:val="24"/>
        </w:rPr>
      </w:pPr>
      <w:r w:rsidRPr="00437BF6">
        <w:rPr>
          <w:sz w:val="24"/>
          <w:szCs w:val="24"/>
        </w:rPr>
        <w:t xml:space="preserve">All members must provide up to date contact details. </w:t>
      </w:r>
      <w:r w:rsidR="00756438" w:rsidRPr="00437BF6">
        <w:rPr>
          <w:sz w:val="24"/>
          <w:szCs w:val="24"/>
        </w:rPr>
        <w:t>Non-receipt</w:t>
      </w:r>
      <w:r w:rsidRPr="00437BF6">
        <w:rPr>
          <w:sz w:val="24"/>
          <w:szCs w:val="24"/>
        </w:rPr>
        <w:t xml:space="preserve"> of notice of a meeting by any member will not invalidate the proceedings of the meeting.</w:t>
      </w:r>
    </w:p>
    <w:p w:rsidR="00682FFA" w:rsidRPr="00437BF6" w:rsidRDefault="00682FFA" w:rsidP="00682FFA">
      <w:pPr>
        <w:pStyle w:val="ListParagraph"/>
        <w:numPr>
          <w:ilvl w:val="0"/>
          <w:numId w:val="13"/>
        </w:numPr>
        <w:spacing w:line="360" w:lineRule="auto"/>
        <w:jc w:val="both"/>
        <w:rPr>
          <w:sz w:val="24"/>
          <w:szCs w:val="24"/>
        </w:rPr>
      </w:pPr>
      <w:r w:rsidRPr="00437BF6">
        <w:rPr>
          <w:sz w:val="24"/>
          <w:szCs w:val="24"/>
        </w:rPr>
        <w:t xml:space="preserve">All decisions requiring a vote will be passed with a majority consensus. </w:t>
      </w:r>
    </w:p>
    <w:p w:rsidR="00682FFA" w:rsidRPr="00437BF6" w:rsidRDefault="00682FFA" w:rsidP="00682FFA">
      <w:pPr>
        <w:pStyle w:val="ListParagraph"/>
        <w:numPr>
          <w:ilvl w:val="0"/>
          <w:numId w:val="13"/>
        </w:numPr>
        <w:spacing w:line="360" w:lineRule="auto"/>
        <w:jc w:val="both"/>
        <w:rPr>
          <w:sz w:val="24"/>
          <w:szCs w:val="24"/>
        </w:rPr>
      </w:pPr>
      <w:r w:rsidRPr="00437BF6">
        <w:rPr>
          <w:sz w:val="24"/>
          <w:szCs w:val="24"/>
        </w:rPr>
        <w:t>In the event of a tied vote during a meeting, the Chairperson (usually the President) will have a casting vote. Except for these casting votes, the Chair of a meeting will not vote on resolutions.</w:t>
      </w:r>
    </w:p>
    <w:p w:rsidR="00682FFA" w:rsidRDefault="00682FFA" w:rsidP="00682FFA">
      <w:pPr>
        <w:pStyle w:val="ListParagraph"/>
        <w:numPr>
          <w:ilvl w:val="0"/>
          <w:numId w:val="13"/>
        </w:numPr>
        <w:spacing w:line="360" w:lineRule="auto"/>
        <w:jc w:val="both"/>
        <w:rPr>
          <w:sz w:val="24"/>
          <w:szCs w:val="24"/>
        </w:rPr>
      </w:pPr>
      <w:r w:rsidRPr="00437BF6">
        <w:rPr>
          <w:sz w:val="24"/>
          <w:szCs w:val="24"/>
        </w:rPr>
        <w:t>The quorum for a</w:t>
      </w:r>
      <w:r w:rsidR="00461246" w:rsidRPr="00437BF6">
        <w:rPr>
          <w:sz w:val="24"/>
          <w:szCs w:val="24"/>
        </w:rPr>
        <w:t xml:space="preserve">ny committee meeting will be </w:t>
      </w:r>
      <w:r w:rsidR="00EE5EAB">
        <w:rPr>
          <w:sz w:val="24"/>
          <w:szCs w:val="24"/>
        </w:rPr>
        <w:t xml:space="preserve">4 </w:t>
      </w:r>
      <w:r w:rsidR="00461246" w:rsidRPr="00437BF6">
        <w:rPr>
          <w:sz w:val="24"/>
          <w:szCs w:val="24"/>
        </w:rPr>
        <w:t xml:space="preserve">full members and </w:t>
      </w:r>
      <w:r w:rsidR="00055E2A">
        <w:rPr>
          <w:sz w:val="24"/>
          <w:szCs w:val="24"/>
        </w:rPr>
        <w:t>8</w:t>
      </w:r>
      <w:r w:rsidRPr="00437BF6">
        <w:rPr>
          <w:sz w:val="24"/>
          <w:szCs w:val="24"/>
        </w:rPr>
        <w:t xml:space="preserve"> full members for any General</w:t>
      </w:r>
      <w:r w:rsidR="00461246" w:rsidRPr="00437BF6">
        <w:rPr>
          <w:sz w:val="24"/>
          <w:szCs w:val="24"/>
        </w:rPr>
        <w:t xml:space="preserve"> </w:t>
      </w:r>
      <w:r w:rsidRPr="00437BF6">
        <w:rPr>
          <w:sz w:val="24"/>
          <w:szCs w:val="24"/>
        </w:rPr>
        <w:t xml:space="preserve">Meeting. </w:t>
      </w:r>
    </w:p>
    <w:p w:rsidR="00682FFA" w:rsidRPr="0039729F" w:rsidRDefault="00756438" w:rsidP="00682FFA">
      <w:pPr>
        <w:pStyle w:val="ListParagraph"/>
        <w:numPr>
          <w:ilvl w:val="0"/>
          <w:numId w:val="13"/>
        </w:numPr>
        <w:spacing w:line="360" w:lineRule="auto"/>
        <w:jc w:val="both"/>
        <w:rPr>
          <w:sz w:val="24"/>
          <w:szCs w:val="24"/>
        </w:rPr>
      </w:pPr>
      <w:r>
        <w:rPr>
          <w:sz w:val="24"/>
          <w:szCs w:val="24"/>
        </w:rPr>
        <w:t>Should a quorum not be achieved, then the meeting will be adjourned to an agreed date at which all decisions will be made</w:t>
      </w:r>
      <w:r w:rsidR="00EE5EAB">
        <w:rPr>
          <w:sz w:val="24"/>
          <w:szCs w:val="24"/>
        </w:rPr>
        <w:t xml:space="preserve"> by the executive committee</w:t>
      </w:r>
      <w:r>
        <w:rPr>
          <w:sz w:val="24"/>
          <w:szCs w:val="24"/>
        </w:rPr>
        <w:t xml:space="preserve">. </w:t>
      </w:r>
    </w:p>
    <w:p w:rsidR="00554BEB" w:rsidRPr="00437BF6" w:rsidRDefault="004B1D57" w:rsidP="00682FFA">
      <w:pPr>
        <w:spacing w:line="360" w:lineRule="auto"/>
        <w:rPr>
          <w:b/>
          <w:sz w:val="24"/>
          <w:szCs w:val="24"/>
        </w:rPr>
      </w:pPr>
      <w:r w:rsidRPr="00437BF6">
        <w:rPr>
          <w:b/>
          <w:sz w:val="24"/>
          <w:szCs w:val="24"/>
        </w:rPr>
        <w:t>ARTICLE 7</w:t>
      </w:r>
    </w:p>
    <w:p w:rsidR="00682FFA" w:rsidRPr="00437BF6" w:rsidRDefault="00682FFA" w:rsidP="00682FFA">
      <w:pPr>
        <w:spacing w:line="360" w:lineRule="auto"/>
        <w:jc w:val="both"/>
        <w:rPr>
          <w:sz w:val="24"/>
          <w:szCs w:val="24"/>
        </w:rPr>
      </w:pPr>
      <w:r w:rsidRPr="00437BF6">
        <w:rPr>
          <w:sz w:val="24"/>
          <w:szCs w:val="24"/>
        </w:rPr>
        <w:t xml:space="preserve">Changes to the </w:t>
      </w:r>
      <w:r w:rsidR="00437BF6" w:rsidRPr="00437BF6">
        <w:rPr>
          <w:sz w:val="24"/>
          <w:szCs w:val="24"/>
        </w:rPr>
        <w:t>Constitution</w:t>
      </w:r>
      <w:r w:rsidRPr="00437BF6">
        <w:rPr>
          <w:sz w:val="24"/>
          <w:szCs w:val="24"/>
        </w:rPr>
        <w:t>:</w:t>
      </w:r>
    </w:p>
    <w:p w:rsidR="00682FFA" w:rsidRPr="00437BF6" w:rsidRDefault="004B1D57" w:rsidP="004B1D57">
      <w:pPr>
        <w:pStyle w:val="ListParagraph"/>
        <w:numPr>
          <w:ilvl w:val="0"/>
          <w:numId w:val="15"/>
        </w:numPr>
        <w:spacing w:line="360" w:lineRule="auto"/>
        <w:jc w:val="both"/>
        <w:rPr>
          <w:sz w:val="24"/>
          <w:szCs w:val="24"/>
        </w:rPr>
      </w:pPr>
      <w:r w:rsidRPr="00437BF6">
        <w:rPr>
          <w:sz w:val="24"/>
          <w:szCs w:val="24"/>
        </w:rPr>
        <w:t xml:space="preserve">Changes to the </w:t>
      </w:r>
      <w:r w:rsidR="00437BF6" w:rsidRPr="00437BF6">
        <w:rPr>
          <w:sz w:val="24"/>
          <w:szCs w:val="24"/>
        </w:rPr>
        <w:t>constitution</w:t>
      </w:r>
      <w:r w:rsidRPr="00437BF6">
        <w:rPr>
          <w:sz w:val="24"/>
          <w:szCs w:val="24"/>
        </w:rPr>
        <w:t xml:space="preserve"> can only be made at a General Meeting, including an AGM. Notices giving full details of proposed changes will be posted to all members not less than 7 days before the meeting. </w:t>
      </w:r>
    </w:p>
    <w:p w:rsidR="00461246" w:rsidRPr="0039729F" w:rsidRDefault="00437BF6" w:rsidP="004B1D57">
      <w:pPr>
        <w:pStyle w:val="ListParagraph"/>
        <w:numPr>
          <w:ilvl w:val="0"/>
          <w:numId w:val="15"/>
        </w:numPr>
        <w:spacing w:line="360" w:lineRule="auto"/>
        <w:jc w:val="both"/>
        <w:rPr>
          <w:sz w:val="24"/>
          <w:szCs w:val="24"/>
        </w:rPr>
      </w:pPr>
      <w:r w:rsidRPr="00437BF6">
        <w:rPr>
          <w:sz w:val="24"/>
          <w:szCs w:val="24"/>
        </w:rPr>
        <w:t>The secretary must receive potential changes to the constitution in writing</w:t>
      </w:r>
      <w:r w:rsidR="004B1D57" w:rsidRPr="00437BF6">
        <w:rPr>
          <w:sz w:val="24"/>
          <w:szCs w:val="24"/>
        </w:rPr>
        <w:t xml:space="preserve"> at least 14 days prior to the General Meeting. Changes must be proposed and seconded, and can be suggested by any full members of the society. </w:t>
      </w:r>
    </w:p>
    <w:p w:rsidR="004B1D57" w:rsidRPr="0039729F" w:rsidRDefault="004B1D57" w:rsidP="004B1D57">
      <w:pPr>
        <w:spacing w:line="360" w:lineRule="auto"/>
        <w:rPr>
          <w:b/>
          <w:sz w:val="24"/>
          <w:szCs w:val="24"/>
        </w:rPr>
      </w:pPr>
      <w:r w:rsidRPr="0039729F">
        <w:rPr>
          <w:b/>
          <w:sz w:val="24"/>
          <w:szCs w:val="24"/>
        </w:rPr>
        <w:t>ARTICLE 8</w:t>
      </w:r>
    </w:p>
    <w:p w:rsidR="00557A26" w:rsidRPr="0039729F" w:rsidRDefault="0044794B" w:rsidP="00682FFA">
      <w:pPr>
        <w:spacing w:line="360" w:lineRule="auto"/>
        <w:jc w:val="both"/>
        <w:rPr>
          <w:sz w:val="24"/>
          <w:szCs w:val="24"/>
        </w:rPr>
      </w:pPr>
      <w:r w:rsidRPr="0039729F">
        <w:rPr>
          <w:sz w:val="24"/>
          <w:szCs w:val="24"/>
        </w:rPr>
        <w:t>Finance:</w:t>
      </w:r>
    </w:p>
    <w:p w:rsidR="00002087" w:rsidRPr="0039729F" w:rsidRDefault="00002087" w:rsidP="00A97360">
      <w:pPr>
        <w:pStyle w:val="ListParagraph"/>
        <w:numPr>
          <w:ilvl w:val="0"/>
          <w:numId w:val="17"/>
        </w:numPr>
        <w:spacing w:line="360" w:lineRule="auto"/>
        <w:jc w:val="both"/>
        <w:rPr>
          <w:sz w:val="24"/>
          <w:szCs w:val="24"/>
        </w:rPr>
      </w:pPr>
      <w:r w:rsidRPr="0039729F">
        <w:rPr>
          <w:sz w:val="24"/>
          <w:szCs w:val="24"/>
        </w:rPr>
        <w:t xml:space="preserve">Any money received will be paid into the society account by the treasurer. </w:t>
      </w:r>
    </w:p>
    <w:p w:rsidR="00002087" w:rsidRPr="0039729F" w:rsidRDefault="00002087" w:rsidP="00A97360">
      <w:pPr>
        <w:pStyle w:val="ListParagraph"/>
        <w:numPr>
          <w:ilvl w:val="0"/>
          <w:numId w:val="17"/>
        </w:numPr>
        <w:spacing w:line="360" w:lineRule="auto"/>
        <w:jc w:val="both"/>
        <w:rPr>
          <w:sz w:val="24"/>
          <w:szCs w:val="24"/>
        </w:rPr>
      </w:pPr>
      <w:r w:rsidRPr="0039729F">
        <w:rPr>
          <w:sz w:val="24"/>
          <w:szCs w:val="24"/>
        </w:rPr>
        <w:t>Any money paid out in the name of the society will be transferred from the society account or by cheque. The treasurer will instruct the bank which signatures can be accepted</w:t>
      </w:r>
      <w:r w:rsidR="00EE5EAB" w:rsidRPr="0039729F">
        <w:rPr>
          <w:sz w:val="24"/>
          <w:szCs w:val="24"/>
        </w:rPr>
        <w:t xml:space="preserve"> ( a minimum of 2 signatories in all cheques)</w:t>
      </w:r>
      <w:r w:rsidRPr="0039729F">
        <w:rPr>
          <w:sz w:val="24"/>
          <w:szCs w:val="24"/>
        </w:rPr>
        <w:t xml:space="preserve">. </w:t>
      </w:r>
    </w:p>
    <w:p w:rsidR="00002087" w:rsidRPr="0039729F" w:rsidRDefault="00002087" w:rsidP="00A97360">
      <w:pPr>
        <w:pStyle w:val="ListParagraph"/>
        <w:numPr>
          <w:ilvl w:val="0"/>
          <w:numId w:val="17"/>
        </w:numPr>
        <w:spacing w:line="360" w:lineRule="auto"/>
        <w:jc w:val="both"/>
        <w:rPr>
          <w:sz w:val="24"/>
          <w:szCs w:val="24"/>
        </w:rPr>
      </w:pPr>
      <w:r w:rsidRPr="0039729F">
        <w:rPr>
          <w:sz w:val="24"/>
          <w:szCs w:val="24"/>
        </w:rPr>
        <w:t xml:space="preserve">No member will derive any financial benefit from the society, other than the payment of reasonable expenses. </w:t>
      </w:r>
    </w:p>
    <w:p w:rsidR="00002087" w:rsidRPr="0039729F" w:rsidRDefault="00002087" w:rsidP="00A97360">
      <w:pPr>
        <w:pStyle w:val="ListParagraph"/>
        <w:numPr>
          <w:ilvl w:val="0"/>
          <w:numId w:val="17"/>
        </w:numPr>
        <w:spacing w:line="360" w:lineRule="auto"/>
        <w:jc w:val="both"/>
        <w:rPr>
          <w:sz w:val="24"/>
          <w:szCs w:val="24"/>
        </w:rPr>
      </w:pPr>
      <w:r w:rsidRPr="0039729F">
        <w:rPr>
          <w:sz w:val="24"/>
          <w:szCs w:val="24"/>
        </w:rPr>
        <w:lastRenderedPageBreak/>
        <w:t xml:space="preserve">Any committee member who carried out an agreed activity on behalf of the society will not be personally liable for debts, and will be indemnified from the society’s funds, provided that </w:t>
      </w:r>
      <w:r w:rsidR="00EE5EAB" w:rsidRPr="0039729F">
        <w:rPr>
          <w:sz w:val="24"/>
          <w:szCs w:val="24"/>
        </w:rPr>
        <w:t>the committee agrees that the extent of renumeration is reasonable and documented</w:t>
      </w:r>
      <w:r w:rsidRPr="0039729F">
        <w:rPr>
          <w:sz w:val="24"/>
          <w:szCs w:val="24"/>
        </w:rPr>
        <w:t xml:space="preserve">. </w:t>
      </w:r>
    </w:p>
    <w:p w:rsidR="00002087" w:rsidRPr="0039729F" w:rsidRDefault="00002087" w:rsidP="00A97360">
      <w:pPr>
        <w:pStyle w:val="ListParagraph"/>
        <w:numPr>
          <w:ilvl w:val="0"/>
          <w:numId w:val="17"/>
        </w:numPr>
        <w:spacing w:line="360" w:lineRule="auto"/>
        <w:jc w:val="both"/>
        <w:rPr>
          <w:sz w:val="24"/>
          <w:szCs w:val="24"/>
        </w:rPr>
      </w:pPr>
      <w:r w:rsidRPr="0039729F">
        <w:rPr>
          <w:sz w:val="24"/>
          <w:szCs w:val="24"/>
        </w:rPr>
        <w:t xml:space="preserve">Fundraising will be seen as an obligation of the committee as a whole. No funds may be raised in any manner judged by the committee to be in conflict with the objectives of the society. </w:t>
      </w:r>
    </w:p>
    <w:p w:rsidR="00002087" w:rsidRPr="0039729F" w:rsidRDefault="00002087" w:rsidP="00A97360">
      <w:pPr>
        <w:pStyle w:val="ListParagraph"/>
        <w:numPr>
          <w:ilvl w:val="0"/>
          <w:numId w:val="17"/>
        </w:numPr>
        <w:spacing w:line="360" w:lineRule="auto"/>
        <w:jc w:val="both"/>
        <w:rPr>
          <w:sz w:val="24"/>
          <w:szCs w:val="24"/>
        </w:rPr>
      </w:pPr>
      <w:r w:rsidRPr="0039729F">
        <w:rPr>
          <w:sz w:val="24"/>
          <w:szCs w:val="24"/>
        </w:rPr>
        <w:t>A copy of the most recent annual statement of accounts will be presented at each AGM and will be made avai</w:t>
      </w:r>
      <w:r w:rsidR="00A97360" w:rsidRPr="0039729F">
        <w:rPr>
          <w:sz w:val="24"/>
          <w:szCs w:val="24"/>
        </w:rPr>
        <w:t xml:space="preserve">lable to any member on request. Each annual statement of accounts will be audited by a competent person chosen by the committee, who is not a member of the committee, and this person will report directly to the AGM on the state of the accounts. </w:t>
      </w:r>
    </w:p>
    <w:p w:rsidR="00461246" w:rsidRPr="0057151F" w:rsidRDefault="00C1510D" w:rsidP="00682FFA">
      <w:pPr>
        <w:pStyle w:val="ListParagraph"/>
        <w:numPr>
          <w:ilvl w:val="0"/>
          <w:numId w:val="17"/>
        </w:numPr>
        <w:spacing w:line="360" w:lineRule="auto"/>
        <w:jc w:val="both"/>
        <w:rPr>
          <w:sz w:val="24"/>
          <w:szCs w:val="24"/>
        </w:rPr>
      </w:pPr>
      <w:r w:rsidRPr="0057151F">
        <w:rPr>
          <w:sz w:val="24"/>
          <w:szCs w:val="24"/>
        </w:rPr>
        <w:t>It is the obligation and responsibility of National Members Society to pay annual dues payments to IAPD.  The fee levied depends on the number of members.  A National Member Society whose dues are two years in arrears must be notified of this in writing by the Secretary General of IAPD. If the National Member Society fails to meet their dues commitment, it shall be  reported to the IAPD Board and Council. Unless there is an unusual circumstance, the Secretary General should recommend to Council that the National Member Society shall cease to be a member. Debts shall not be written off by the termination of membership.</w:t>
      </w:r>
    </w:p>
    <w:p w:rsidR="0057151F" w:rsidRPr="0057151F" w:rsidRDefault="0057151F" w:rsidP="0057151F">
      <w:pPr>
        <w:pStyle w:val="ListParagraph"/>
        <w:widowControl w:val="0"/>
        <w:numPr>
          <w:ilvl w:val="0"/>
          <w:numId w:val="17"/>
        </w:numPr>
        <w:autoSpaceDE w:val="0"/>
        <w:autoSpaceDN w:val="0"/>
        <w:adjustRightInd w:val="0"/>
        <w:spacing w:line="360" w:lineRule="auto"/>
        <w:jc w:val="both"/>
        <w:rPr>
          <w:rFonts w:ascii="Calibri" w:hAnsi="Calibri" w:cs="Helvetica Neue"/>
          <w:i/>
          <w:sz w:val="24"/>
          <w:szCs w:val="24"/>
          <w:lang w:val="en-US"/>
        </w:rPr>
      </w:pPr>
      <w:r w:rsidRPr="0057151F">
        <w:rPr>
          <w:rFonts w:ascii="Calibri" w:hAnsi="Calibri" w:cs="Helvetica Neue"/>
          <w:i/>
          <w:sz w:val="24"/>
          <w:szCs w:val="24"/>
          <w:lang w:val="en-US"/>
        </w:rPr>
        <w:t>The committee of the ISDC recognises the declining acceptance of cheques as a method of payment. Therefore, a Society debit card is necessary to facilitate payment by the ISDC for goods and services. The treasurer will be responsible for the safekeeping and use of the debit card. In order to obtain and use a debit card, the mandate on the society accounts must be changed from 'any two' to 'any one' of the account signatories to sign for transactions or changes to the account. The treasurer will continue to receive account statements on a monthly basis. These will also be reviewed each month by another committee member, who will be confirmed during the election of the committee at the AGM. This process aims to ensure probity in the usage of a debit card and will be reviewed on an annual basis or more frequently as the committee deems fit. </w:t>
      </w:r>
    </w:p>
    <w:p w:rsidR="0057151F" w:rsidRPr="0039729F" w:rsidRDefault="0057151F" w:rsidP="0057151F">
      <w:pPr>
        <w:pStyle w:val="ListParagraph"/>
        <w:spacing w:line="360" w:lineRule="auto"/>
        <w:jc w:val="both"/>
        <w:rPr>
          <w:sz w:val="24"/>
          <w:szCs w:val="24"/>
        </w:rPr>
      </w:pPr>
    </w:p>
    <w:p w:rsidR="00682FFA" w:rsidRPr="00437BF6" w:rsidRDefault="004B1D57" w:rsidP="00682FFA">
      <w:pPr>
        <w:spacing w:line="360" w:lineRule="auto"/>
        <w:rPr>
          <w:b/>
          <w:sz w:val="24"/>
          <w:szCs w:val="24"/>
        </w:rPr>
      </w:pPr>
      <w:r w:rsidRPr="00437BF6">
        <w:rPr>
          <w:b/>
          <w:sz w:val="24"/>
          <w:szCs w:val="24"/>
        </w:rPr>
        <w:lastRenderedPageBreak/>
        <w:t>ARTICLE 9</w:t>
      </w:r>
    </w:p>
    <w:p w:rsidR="00557A26" w:rsidRPr="00437BF6" w:rsidRDefault="00554BEB" w:rsidP="00557A26">
      <w:pPr>
        <w:rPr>
          <w:sz w:val="24"/>
          <w:szCs w:val="24"/>
        </w:rPr>
      </w:pPr>
      <w:r w:rsidRPr="00437BF6">
        <w:rPr>
          <w:sz w:val="24"/>
          <w:szCs w:val="24"/>
        </w:rPr>
        <w:t>Dissolution of the Society:</w:t>
      </w:r>
    </w:p>
    <w:p w:rsidR="004B1D57" w:rsidRPr="00437BF6" w:rsidRDefault="004B1D57" w:rsidP="00002087">
      <w:pPr>
        <w:pStyle w:val="ListParagraph"/>
        <w:numPr>
          <w:ilvl w:val="0"/>
          <w:numId w:val="16"/>
        </w:numPr>
        <w:spacing w:line="360" w:lineRule="auto"/>
        <w:jc w:val="both"/>
        <w:rPr>
          <w:sz w:val="24"/>
          <w:szCs w:val="24"/>
        </w:rPr>
      </w:pPr>
      <w:r w:rsidRPr="00437BF6">
        <w:rPr>
          <w:sz w:val="24"/>
          <w:szCs w:val="24"/>
        </w:rPr>
        <w:t>The society can only be dissolved by a majority vote at a General Meeting, provided that not less than 28 days notice of such an occurrence has been provided to all members</w:t>
      </w:r>
      <w:r w:rsidR="00002087" w:rsidRPr="00437BF6">
        <w:rPr>
          <w:sz w:val="24"/>
          <w:szCs w:val="24"/>
        </w:rPr>
        <w:t>.</w:t>
      </w:r>
    </w:p>
    <w:p w:rsidR="004B1D57" w:rsidRPr="00437BF6" w:rsidRDefault="00554BEB" w:rsidP="00002087">
      <w:pPr>
        <w:pStyle w:val="ListParagraph"/>
        <w:numPr>
          <w:ilvl w:val="0"/>
          <w:numId w:val="16"/>
        </w:numPr>
        <w:spacing w:line="360" w:lineRule="auto"/>
        <w:jc w:val="both"/>
        <w:rPr>
          <w:sz w:val="24"/>
          <w:szCs w:val="24"/>
        </w:rPr>
      </w:pPr>
      <w:r w:rsidRPr="00437BF6">
        <w:rPr>
          <w:sz w:val="24"/>
          <w:szCs w:val="24"/>
        </w:rPr>
        <w:t xml:space="preserve">If the proposal is confirmed, </w:t>
      </w:r>
      <w:r w:rsidR="004B1D57" w:rsidRPr="00437BF6">
        <w:rPr>
          <w:sz w:val="24"/>
          <w:szCs w:val="24"/>
        </w:rPr>
        <w:t>all debts and obligations of the society w</w:t>
      </w:r>
      <w:r w:rsidR="00002087" w:rsidRPr="00437BF6">
        <w:rPr>
          <w:sz w:val="24"/>
          <w:szCs w:val="24"/>
        </w:rPr>
        <w:t xml:space="preserve">ill be settled, provided appropriate funds are available. </w:t>
      </w:r>
    </w:p>
    <w:p w:rsidR="0047360D" w:rsidRPr="00437BF6" w:rsidRDefault="004B1D57" w:rsidP="00461246">
      <w:pPr>
        <w:pStyle w:val="ListParagraph"/>
        <w:numPr>
          <w:ilvl w:val="0"/>
          <w:numId w:val="16"/>
        </w:numPr>
        <w:spacing w:line="360" w:lineRule="auto"/>
        <w:jc w:val="both"/>
        <w:rPr>
          <w:sz w:val="24"/>
          <w:szCs w:val="24"/>
        </w:rPr>
      </w:pPr>
      <w:r w:rsidRPr="00437BF6">
        <w:rPr>
          <w:sz w:val="24"/>
          <w:szCs w:val="24"/>
        </w:rPr>
        <w:t>A</w:t>
      </w:r>
      <w:r w:rsidR="00554BEB" w:rsidRPr="00437BF6">
        <w:rPr>
          <w:sz w:val="24"/>
          <w:szCs w:val="24"/>
        </w:rPr>
        <w:t xml:space="preserve">ny remaining assets will be given to </w:t>
      </w:r>
      <w:r w:rsidR="00002087" w:rsidRPr="00437BF6">
        <w:rPr>
          <w:sz w:val="24"/>
          <w:szCs w:val="24"/>
        </w:rPr>
        <w:t xml:space="preserve">a group or </w:t>
      </w:r>
      <w:r w:rsidR="00437BF6" w:rsidRPr="00437BF6">
        <w:rPr>
          <w:sz w:val="24"/>
          <w:szCs w:val="24"/>
        </w:rPr>
        <w:t>society that</w:t>
      </w:r>
      <w:r w:rsidR="00002087" w:rsidRPr="00437BF6">
        <w:rPr>
          <w:sz w:val="24"/>
          <w:szCs w:val="24"/>
        </w:rPr>
        <w:t xml:space="preserve"> has similar objectives</w:t>
      </w:r>
      <w:r w:rsidR="00554BEB" w:rsidRPr="00437BF6">
        <w:rPr>
          <w:sz w:val="24"/>
          <w:szCs w:val="24"/>
        </w:rPr>
        <w:t xml:space="preserve">. </w:t>
      </w:r>
    </w:p>
    <w:sectPr w:rsidR="0047360D" w:rsidRPr="00437BF6" w:rsidSect="001D4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57E"/>
    <w:multiLevelType w:val="hybridMultilevel"/>
    <w:tmpl w:val="83BC4500"/>
    <w:lvl w:ilvl="0" w:tplc="544C4462">
      <w:start w:val="1"/>
      <w:numFmt w:val="decimal"/>
      <w:lvlText w:val="%1)"/>
      <w:lvlJc w:val="left"/>
      <w:pPr>
        <w:ind w:left="11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1B13FB"/>
    <w:multiLevelType w:val="hybridMultilevel"/>
    <w:tmpl w:val="7F380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C621F"/>
    <w:multiLevelType w:val="multilevel"/>
    <w:tmpl w:val="37FE6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649D5"/>
    <w:multiLevelType w:val="hybridMultilevel"/>
    <w:tmpl w:val="781407CC"/>
    <w:lvl w:ilvl="0" w:tplc="04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D910388"/>
    <w:multiLevelType w:val="hybridMultilevel"/>
    <w:tmpl w:val="3192092C"/>
    <w:lvl w:ilvl="0" w:tplc="0409000F">
      <w:start w:val="1"/>
      <w:numFmt w:val="decimal"/>
      <w:lvlText w:val="%1."/>
      <w:lvlJc w:val="left"/>
      <w:pPr>
        <w:ind w:left="1080" w:hanging="360"/>
      </w:pPr>
      <w:rPr>
        <w:b w:val="0"/>
      </w:rPr>
    </w:lvl>
    <w:lvl w:ilvl="1" w:tplc="18090019" w:tentative="1">
      <w:start w:val="1"/>
      <w:numFmt w:val="lowerLetter"/>
      <w:lvlText w:val="%2."/>
      <w:lvlJc w:val="left"/>
      <w:pPr>
        <w:ind w:left="1932" w:hanging="360"/>
      </w:pPr>
    </w:lvl>
    <w:lvl w:ilvl="2" w:tplc="1809001B" w:tentative="1">
      <w:start w:val="1"/>
      <w:numFmt w:val="lowerRoman"/>
      <w:lvlText w:val="%3."/>
      <w:lvlJc w:val="right"/>
      <w:pPr>
        <w:ind w:left="2652" w:hanging="180"/>
      </w:pPr>
    </w:lvl>
    <w:lvl w:ilvl="3" w:tplc="1809000F" w:tentative="1">
      <w:start w:val="1"/>
      <w:numFmt w:val="decimal"/>
      <w:lvlText w:val="%4."/>
      <w:lvlJc w:val="left"/>
      <w:pPr>
        <w:ind w:left="3372" w:hanging="360"/>
      </w:pPr>
    </w:lvl>
    <w:lvl w:ilvl="4" w:tplc="18090019" w:tentative="1">
      <w:start w:val="1"/>
      <w:numFmt w:val="lowerLetter"/>
      <w:lvlText w:val="%5."/>
      <w:lvlJc w:val="left"/>
      <w:pPr>
        <w:ind w:left="4092" w:hanging="360"/>
      </w:pPr>
    </w:lvl>
    <w:lvl w:ilvl="5" w:tplc="1809001B" w:tentative="1">
      <w:start w:val="1"/>
      <w:numFmt w:val="lowerRoman"/>
      <w:lvlText w:val="%6."/>
      <w:lvlJc w:val="right"/>
      <w:pPr>
        <w:ind w:left="4812" w:hanging="180"/>
      </w:pPr>
    </w:lvl>
    <w:lvl w:ilvl="6" w:tplc="1809000F" w:tentative="1">
      <w:start w:val="1"/>
      <w:numFmt w:val="decimal"/>
      <w:lvlText w:val="%7."/>
      <w:lvlJc w:val="left"/>
      <w:pPr>
        <w:ind w:left="5532" w:hanging="360"/>
      </w:pPr>
    </w:lvl>
    <w:lvl w:ilvl="7" w:tplc="18090019" w:tentative="1">
      <w:start w:val="1"/>
      <w:numFmt w:val="lowerLetter"/>
      <w:lvlText w:val="%8."/>
      <w:lvlJc w:val="left"/>
      <w:pPr>
        <w:ind w:left="6252" w:hanging="360"/>
      </w:pPr>
    </w:lvl>
    <w:lvl w:ilvl="8" w:tplc="1809001B" w:tentative="1">
      <w:start w:val="1"/>
      <w:numFmt w:val="lowerRoman"/>
      <w:lvlText w:val="%9."/>
      <w:lvlJc w:val="right"/>
      <w:pPr>
        <w:ind w:left="6972" w:hanging="180"/>
      </w:pPr>
    </w:lvl>
  </w:abstractNum>
  <w:abstractNum w:abstractNumId="5" w15:restartNumberingAfterBreak="0">
    <w:nsid w:val="2D915CC5"/>
    <w:multiLevelType w:val="hybridMultilevel"/>
    <w:tmpl w:val="7A34A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817C37"/>
    <w:multiLevelType w:val="hybridMultilevel"/>
    <w:tmpl w:val="48D46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1A0F8D"/>
    <w:multiLevelType w:val="hybridMultilevel"/>
    <w:tmpl w:val="94A6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22A17"/>
    <w:multiLevelType w:val="hybridMultilevel"/>
    <w:tmpl w:val="D2B8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40204"/>
    <w:multiLevelType w:val="hybridMultilevel"/>
    <w:tmpl w:val="7206EA22"/>
    <w:lvl w:ilvl="0" w:tplc="544C4462">
      <w:start w:val="1"/>
      <w:numFmt w:val="decimal"/>
      <w:lvlText w:val="%1)"/>
      <w:lvlJc w:val="left"/>
      <w:pPr>
        <w:ind w:left="1140" w:hanging="36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10" w15:restartNumberingAfterBreak="0">
    <w:nsid w:val="47C23176"/>
    <w:multiLevelType w:val="hybridMultilevel"/>
    <w:tmpl w:val="7F380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9D693D"/>
    <w:multiLevelType w:val="hybridMultilevel"/>
    <w:tmpl w:val="1704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83A0A"/>
    <w:multiLevelType w:val="hybridMultilevel"/>
    <w:tmpl w:val="95F2DF50"/>
    <w:lvl w:ilvl="0" w:tplc="544C4462">
      <w:start w:val="1"/>
      <w:numFmt w:val="decimal"/>
      <w:lvlText w:val="%1)"/>
      <w:lvlJc w:val="left"/>
      <w:pPr>
        <w:ind w:left="1175" w:hanging="360"/>
      </w:pPr>
      <w:rPr>
        <w:rFonts w:hint="default"/>
      </w:rPr>
    </w:lvl>
    <w:lvl w:ilvl="1" w:tplc="18090019" w:tentative="1">
      <w:start w:val="1"/>
      <w:numFmt w:val="lowerLetter"/>
      <w:lvlText w:val="%2."/>
      <w:lvlJc w:val="left"/>
      <w:pPr>
        <w:ind w:left="1475" w:hanging="360"/>
      </w:pPr>
    </w:lvl>
    <w:lvl w:ilvl="2" w:tplc="1809001B" w:tentative="1">
      <w:start w:val="1"/>
      <w:numFmt w:val="lowerRoman"/>
      <w:lvlText w:val="%3."/>
      <w:lvlJc w:val="right"/>
      <w:pPr>
        <w:ind w:left="2195" w:hanging="180"/>
      </w:pPr>
    </w:lvl>
    <w:lvl w:ilvl="3" w:tplc="1809000F" w:tentative="1">
      <w:start w:val="1"/>
      <w:numFmt w:val="decimal"/>
      <w:lvlText w:val="%4."/>
      <w:lvlJc w:val="left"/>
      <w:pPr>
        <w:ind w:left="2915" w:hanging="360"/>
      </w:pPr>
    </w:lvl>
    <w:lvl w:ilvl="4" w:tplc="18090019" w:tentative="1">
      <w:start w:val="1"/>
      <w:numFmt w:val="lowerLetter"/>
      <w:lvlText w:val="%5."/>
      <w:lvlJc w:val="left"/>
      <w:pPr>
        <w:ind w:left="3635" w:hanging="360"/>
      </w:pPr>
    </w:lvl>
    <w:lvl w:ilvl="5" w:tplc="1809001B" w:tentative="1">
      <w:start w:val="1"/>
      <w:numFmt w:val="lowerRoman"/>
      <w:lvlText w:val="%6."/>
      <w:lvlJc w:val="right"/>
      <w:pPr>
        <w:ind w:left="4355" w:hanging="180"/>
      </w:pPr>
    </w:lvl>
    <w:lvl w:ilvl="6" w:tplc="1809000F" w:tentative="1">
      <w:start w:val="1"/>
      <w:numFmt w:val="decimal"/>
      <w:lvlText w:val="%7."/>
      <w:lvlJc w:val="left"/>
      <w:pPr>
        <w:ind w:left="5075" w:hanging="360"/>
      </w:pPr>
    </w:lvl>
    <w:lvl w:ilvl="7" w:tplc="18090019" w:tentative="1">
      <w:start w:val="1"/>
      <w:numFmt w:val="lowerLetter"/>
      <w:lvlText w:val="%8."/>
      <w:lvlJc w:val="left"/>
      <w:pPr>
        <w:ind w:left="5795" w:hanging="360"/>
      </w:pPr>
    </w:lvl>
    <w:lvl w:ilvl="8" w:tplc="1809001B" w:tentative="1">
      <w:start w:val="1"/>
      <w:numFmt w:val="lowerRoman"/>
      <w:lvlText w:val="%9."/>
      <w:lvlJc w:val="right"/>
      <w:pPr>
        <w:ind w:left="6515" w:hanging="180"/>
      </w:pPr>
    </w:lvl>
  </w:abstractNum>
  <w:abstractNum w:abstractNumId="13" w15:restartNumberingAfterBreak="0">
    <w:nsid w:val="58E17D77"/>
    <w:multiLevelType w:val="hybridMultilevel"/>
    <w:tmpl w:val="C7B4F928"/>
    <w:lvl w:ilvl="0" w:tplc="544C4462">
      <w:start w:val="1"/>
      <w:numFmt w:val="decimal"/>
      <w:lvlText w:val="%1)"/>
      <w:lvlJc w:val="left"/>
      <w:pPr>
        <w:ind w:left="1140" w:hanging="36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14" w15:restartNumberingAfterBreak="0">
    <w:nsid w:val="63C601A6"/>
    <w:multiLevelType w:val="hybridMultilevel"/>
    <w:tmpl w:val="7F92989C"/>
    <w:lvl w:ilvl="0" w:tplc="18090011">
      <w:start w:val="1"/>
      <w:numFmt w:val="decimal"/>
      <w:lvlText w:val="%1)"/>
      <w:lvlJc w:val="left"/>
      <w:pPr>
        <w:ind w:left="2064" w:hanging="360"/>
      </w:pPr>
      <w:rPr>
        <w:b w:val="0"/>
      </w:rPr>
    </w:lvl>
    <w:lvl w:ilvl="1" w:tplc="18090019" w:tentative="1">
      <w:start w:val="1"/>
      <w:numFmt w:val="lowerLetter"/>
      <w:lvlText w:val="%2."/>
      <w:lvlJc w:val="left"/>
      <w:pPr>
        <w:ind w:left="2292" w:hanging="360"/>
      </w:pPr>
    </w:lvl>
    <w:lvl w:ilvl="2" w:tplc="1809001B" w:tentative="1">
      <w:start w:val="1"/>
      <w:numFmt w:val="lowerRoman"/>
      <w:lvlText w:val="%3."/>
      <w:lvlJc w:val="right"/>
      <w:pPr>
        <w:ind w:left="3012" w:hanging="180"/>
      </w:pPr>
    </w:lvl>
    <w:lvl w:ilvl="3" w:tplc="1809000F" w:tentative="1">
      <w:start w:val="1"/>
      <w:numFmt w:val="decimal"/>
      <w:lvlText w:val="%4."/>
      <w:lvlJc w:val="left"/>
      <w:pPr>
        <w:ind w:left="3732" w:hanging="360"/>
      </w:pPr>
    </w:lvl>
    <w:lvl w:ilvl="4" w:tplc="18090019" w:tentative="1">
      <w:start w:val="1"/>
      <w:numFmt w:val="lowerLetter"/>
      <w:lvlText w:val="%5."/>
      <w:lvlJc w:val="left"/>
      <w:pPr>
        <w:ind w:left="4452" w:hanging="360"/>
      </w:pPr>
    </w:lvl>
    <w:lvl w:ilvl="5" w:tplc="1809001B" w:tentative="1">
      <w:start w:val="1"/>
      <w:numFmt w:val="lowerRoman"/>
      <w:lvlText w:val="%6."/>
      <w:lvlJc w:val="right"/>
      <w:pPr>
        <w:ind w:left="5172" w:hanging="180"/>
      </w:pPr>
    </w:lvl>
    <w:lvl w:ilvl="6" w:tplc="1809000F" w:tentative="1">
      <w:start w:val="1"/>
      <w:numFmt w:val="decimal"/>
      <w:lvlText w:val="%7."/>
      <w:lvlJc w:val="left"/>
      <w:pPr>
        <w:ind w:left="5892" w:hanging="360"/>
      </w:pPr>
    </w:lvl>
    <w:lvl w:ilvl="7" w:tplc="18090019" w:tentative="1">
      <w:start w:val="1"/>
      <w:numFmt w:val="lowerLetter"/>
      <w:lvlText w:val="%8."/>
      <w:lvlJc w:val="left"/>
      <w:pPr>
        <w:ind w:left="6612" w:hanging="360"/>
      </w:pPr>
    </w:lvl>
    <w:lvl w:ilvl="8" w:tplc="1809001B" w:tentative="1">
      <w:start w:val="1"/>
      <w:numFmt w:val="lowerRoman"/>
      <w:lvlText w:val="%9."/>
      <w:lvlJc w:val="right"/>
      <w:pPr>
        <w:ind w:left="7332" w:hanging="180"/>
      </w:pPr>
    </w:lvl>
  </w:abstractNum>
  <w:abstractNum w:abstractNumId="15" w15:restartNumberingAfterBreak="0">
    <w:nsid w:val="6B474FFA"/>
    <w:multiLevelType w:val="hybridMultilevel"/>
    <w:tmpl w:val="3EF0D192"/>
    <w:lvl w:ilvl="0" w:tplc="79D20D78">
      <w:start w:val="1"/>
      <w:numFmt w:val="decimal"/>
      <w:lvlText w:val="%1)"/>
      <w:lvlJc w:val="left"/>
      <w:pPr>
        <w:ind w:left="1212" w:hanging="360"/>
      </w:pPr>
      <w:rPr>
        <w:b w:val="0"/>
      </w:rPr>
    </w:lvl>
    <w:lvl w:ilvl="1" w:tplc="18090019" w:tentative="1">
      <w:start w:val="1"/>
      <w:numFmt w:val="lowerLetter"/>
      <w:lvlText w:val="%2."/>
      <w:lvlJc w:val="left"/>
      <w:pPr>
        <w:ind w:left="1932" w:hanging="360"/>
      </w:pPr>
    </w:lvl>
    <w:lvl w:ilvl="2" w:tplc="1809001B" w:tentative="1">
      <w:start w:val="1"/>
      <w:numFmt w:val="lowerRoman"/>
      <w:lvlText w:val="%3."/>
      <w:lvlJc w:val="right"/>
      <w:pPr>
        <w:ind w:left="2652" w:hanging="180"/>
      </w:pPr>
    </w:lvl>
    <w:lvl w:ilvl="3" w:tplc="1809000F" w:tentative="1">
      <w:start w:val="1"/>
      <w:numFmt w:val="decimal"/>
      <w:lvlText w:val="%4."/>
      <w:lvlJc w:val="left"/>
      <w:pPr>
        <w:ind w:left="3372" w:hanging="360"/>
      </w:pPr>
    </w:lvl>
    <w:lvl w:ilvl="4" w:tplc="18090019" w:tentative="1">
      <w:start w:val="1"/>
      <w:numFmt w:val="lowerLetter"/>
      <w:lvlText w:val="%5."/>
      <w:lvlJc w:val="left"/>
      <w:pPr>
        <w:ind w:left="4092" w:hanging="360"/>
      </w:pPr>
    </w:lvl>
    <w:lvl w:ilvl="5" w:tplc="1809001B" w:tentative="1">
      <w:start w:val="1"/>
      <w:numFmt w:val="lowerRoman"/>
      <w:lvlText w:val="%6."/>
      <w:lvlJc w:val="right"/>
      <w:pPr>
        <w:ind w:left="4812" w:hanging="180"/>
      </w:pPr>
    </w:lvl>
    <w:lvl w:ilvl="6" w:tplc="1809000F" w:tentative="1">
      <w:start w:val="1"/>
      <w:numFmt w:val="decimal"/>
      <w:lvlText w:val="%7."/>
      <w:lvlJc w:val="left"/>
      <w:pPr>
        <w:ind w:left="5532" w:hanging="360"/>
      </w:pPr>
    </w:lvl>
    <w:lvl w:ilvl="7" w:tplc="18090019" w:tentative="1">
      <w:start w:val="1"/>
      <w:numFmt w:val="lowerLetter"/>
      <w:lvlText w:val="%8."/>
      <w:lvlJc w:val="left"/>
      <w:pPr>
        <w:ind w:left="6252" w:hanging="360"/>
      </w:pPr>
    </w:lvl>
    <w:lvl w:ilvl="8" w:tplc="1809001B" w:tentative="1">
      <w:start w:val="1"/>
      <w:numFmt w:val="lowerRoman"/>
      <w:lvlText w:val="%9."/>
      <w:lvlJc w:val="right"/>
      <w:pPr>
        <w:ind w:left="6972" w:hanging="180"/>
      </w:pPr>
    </w:lvl>
  </w:abstractNum>
  <w:abstractNum w:abstractNumId="16" w15:restartNumberingAfterBreak="0">
    <w:nsid w:val="72015E25"/>
    <w:multiLevelType w:val="hybridMultilevel"/>
    <w:tmpl w:val="F40AA81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7" w15:restartNumberingAfterBreak="0">
    <w:nsid w:val="7FFD6F58"/>
    <w:multiLevelType w:val="hybridMultilevel"/>
    <w:tmpl w:val="B164C34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0"/>
  </w:num>
  <w:num w:numId="5">
    <w:abstractNumId w:val="9"/>
  </w:num>
  <w:num w:numId="6">
    <w:abstractNumId w:val="15"/>
  </w:num>
  <w:num w:numId="7">
    <w:abstractNumId w:val="14"/>
  </w:num>
  <w:num w:numId="8">
    <w:abstractNumId w:val="17"/>
  </w:num>
  <w:num w:numId="9">
    <w:abstractNumId w:val="3"/>
  </w:num>
  <w:num w:numId="10">
    <w:abstractNumId w:val="6"/>
  </w:num>
  <w:num w:numId="11">
    <w:abstractNumId w:val="1"/>
  </w:num>
  <w:num w:numId="12">
    <w:abstractNumId w:val="4"/>
  </w:num>
  <w:num w:numId="13">
    <w:abstractNumId w:val="5"/>
  </w:num>
  <w:num w:numId="14">
    <w:abstractNumId w:val="10"/>
  </w:num>
  <w:num w:numId="15">
    <w:abstractNumId w:val="8"/>
  </w:num>
  <w:num w:numId="16">
    <w:abstractNumId w:val="1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5EE"/>
    <w:rsid w:val="00002087"/>
    <w:rsid w:val="00055E2A"/>
    <w:rsid w:val="000826B3"/>
    <w:rsid w:val="000B194C"/>
    <w:rsid w:val="001145EE"/>
    <w:rsid w:val="00185D47"/>
    <w:rsid w:val="001D4B4E"/>
    <w:rsid w:val="002631AF"/>
    <w:rsid w:val="00267575"/>
    <w:rsid w:val="0039729F"/>
    <w:rsid w:val="003C22D0"/>
    <w:rsid w:val="003C23F3"/>
    <w:rsid w:val="00437BF6"/>
    <w:rsid w:val="0044794B"/>
    <w:rsid w:val="00461246"/>
    <w:rsid w:val="0047360D"/>
    <w:rsid w:val="00475277"/>
    <w:rsid w:val="00476504"/>
    <w:rsid w:val="004B1D57"/>
    <w:rsid w:val="004B5938"/>
    <w:rsid w:val="004F3653"/>
    <w:rsid w:val="0052755E"/>
    <w:rsid w:val="00535899"/>
    <w:rsid w:val="00543AC3"/>
    <w:rsid w:val="00554BEB"/>
    <w:rsid w:val="00557A26"/>
    <w:rsid w:val="00563FA9"/>
    <w:rsid w:val="0057151F"/>
    <w:rsid w:val="005C521C"/>
    <w:rsid w:val="00682FFA"/>
    <w:rsid w:val="006C0253"/>
    <w:rsid w:val="00756438"/>
    <w:rsid w:val="007C7308"/>
    <w:rsid w:val="00812CC6"/>
    <w:rsid w:val="008D3916"/>
    <w:rsid w:val="00912951"/>
    <w:rsid w:val="009D7BE8"/>
    <w:rsid w:val="00A8039E"/>
    <w:rsid w:val="00A97360"/>
    <w:rsid w:val="00B3552D"/>
    <w:rsid w:val="00BF1629"/>
    <w:rsid w:val="00C1510D"/>
    <w:rsid w:val="00D06002"/>
    <w:rsid w:val="00D27354"/>
    <w:rsid w:val="00DB471B"/>
    <w:rsid w:val="00DD394F"/>
    <w:rsid w:val="00DD4332"/>
    <w:rsid w:val="00E262F3"/>
    <w:rsid w:val="00E47BBB"/>
    <w:rsid w:val="00EB33AC"/>
    <w:rsid w:val="00EE1B8F"/>
    <w:rsid w:val="00EE5EA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6ACEAB-138E-DA46-BAE7-DADABCCE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C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0D"/>
    <w:pPr>
      <w:ind w:left="720"/>
      <w:contextualSpacing/>
    </w:pPr>
  </w:style>
  <w:style w:type="character" w:styleId="CommentReference">
    <w:name w:val="annotation reference"/>
    <w:basedOn w:val="DefaultParagraphFont"/>
    <w:uiPriority w:val="99"/>
    <w:semiHidden/>
    <w:unhideWhenUsed/>
    <w:rsid w:val="00756438"/>
    <w:rPr>
      <w:sz w:val="18"/>
      <w:szCs w:val="18"/>
    </w:rPr>
  </w:style>
  <w:style w:type="paragraph" w:styleId="CommentText">
    <w:name w:val="annotation text"/>
    <w:basedOn w:val="Normal"/>
    <w:link w:val="CommentTextChar"/>
    <w:uiPriority w:val="99"/>
    <w:semiHidden/>
    <w:unhideWhenUsed/>
    <w:rsid w:val="00756438"/>
    <w:rPr>
      <w:sz w:val="24"/>
      <w:szCs w:val="24"/>
    </w:rPr>
  </w:style>
  <w:style w:type="character" w:customStyle="1" w:styleId="CommentTextChar">
    <w:name w:val="Comment Text Char"/>
    <w:basedOn w:val="DefaultParagraphFont"/>
    <w:link w:val="CommentText"/>
    <w:uiPriority w:val="99"/>
    <w:semiHidden/>
    <w:rsid w:val="00756438"/>
    <w:rPr>
      <w:sz w:val="24"/>
      <w:szCs w:val="24"/>
      <w:lang w:val="en-GB"/>
    </w:rPr>
  </w:style>
  <w:style w:type="paragraph" w:styleId="CommentSubject">
    <w:name w:val="annotation subject"/>
    <w:basedOn w:val="CommentText"/>
    <w:next w:val="CommentText"/>
    <w:link w:val="CommentSubjectChar"/>
    <w:uiPriority w:val="99"/>
    <w:semiHidden/>
    <w:unhideWhenUsed/>
    <w:rsid w:val="00756438"/>
    <w:rPr>
      <w:b/>
      <w:bCs/>
      <w:sz w:val="20"/>
      <w:szCs w:val="20"/>
    </w:rPr>
  </w:style>
  <w:style w:type="character" w:customStyle="1" w:styleId="CommentSubjectChar">
    <w:name w:val="Comment Subject Char"/>
    <w:basedOn w:val="CommentTextChar"/>
    <w:link w:val="CommentSubject"/>
    <w:uiPriority w:val="99"/>
    <w:semiHidden/>
    <w:rsid w:val="00756438"/>
    <w:rPr>
      <w:b/>
      <w:bCs/>
      <w:sz w:val="20"/>
      <w:szCs w:val="20"/>
      <w:lang w:val="en-GB"/>
    </w:rPr>
  </w:style>
  <w:style w:type="paragraph" w:styleId="BalloonText">
    <w:name w:val="Balloon Text"/>
    <w:basedOn w:val="Normal"/>
    <w:link w:val="BalloonTextChar"/>
    <w:uiPriority w:val="99"/>
    <w:semiHidden/>
    <w:unhideWhenUsed/>
    <w:rsid w:val="007564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438"/>
    <w:rPr>
      <w:rFonts w:ascii="Lucida Grande" w:hAnsi="Lucida Grande" w:cs="Lucida Grande"/>
      <w:sz w:val="18"/>
      <w:szCs w:val="18"/>
      <w:lang w:val="en-GB"/>
    </w:rPr>
  </w:style>
  <w:style w:type="paragraph" w:styleId="NormalWeb">
    <w:name w:val="Normal (Web)"/>
    <w:basedOn w:val="Normal"/>
    <w:uiPriority w:val="99"/>
    <w:unhideWhenUsed/>
    <w:rsid w:val="00535899"/>
    <w:pPr>
      <w:spacing w:before="100" w:beforeAutospacing="1" w:after="100" w:afterAutospacing="1"/>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535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9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www.dentistryforchildren.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emf"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57C0-1FA1-6D48-952F-9529D2460B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reginakenny@gmail.com</cp:lastModifiedBy>
  <cp:revision>2</cp:revision>
  <dcterms:created xsi:type="dcterms:W3CDTF">2018-12-05T06:21:00Z</dcterms:created>
  <dcterms:modified xsi:type="dcterms:W3CDTF">2018-12-05T06:21:00Z</dcterms:modified>
</cp:coreProperties>
</file>